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5" w:type="nil"/>
        <w:tblInd w:w="40" w:type="dxa"/>
        <w:tblCellMar>
          <w:left w:w="40" w:type="dxa"/>
          <w:right w:w="40" w:type="dxa"/>
        </w:tblCellMar>
        <w:tblLook w:val="0000"/>
      </w:tblPr>
      <w:tblGrid>
        <w:gridCol w:w="10716"/>
      </w:tblGrid>
      <w:tr w:rsidR="00071CD7" w:rsidRPr="00481C3F" w:rsidTr="00A85C28">
        <w:tblPrEx>
          <w:tblCellMar>
            <w:top w:w="0" w:type="dxa"/>
            <w:bottom w:w="0" w:type="dxa"/>
          </w:tblCellMar>
        </w:tblPrEx>
        <w:trPr>
          <w:cantSplit/>
          <w:trHeight w:hRule="exact" w:val="3115"/>
          <w:tblCellSpacing w:w="5" w:type="nil"/>
        </w:trPr>
        <w:tc>
          <w:tcPr>
            <w:tcW w:w="107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071CD7" w:rsidRPr="00481C3F" w:rsidRDefault="00071CD7" w:rsidP="00A8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  <w:r w:rsidRPr="00481C3F">
              <w:rPr>
                <w:rFonts w:ascii="Times New Roman" w:hAnsi="Times New Roman"/>
                <w:sz w:val="2"/>
                <w:szCs w:val="2"/>
              </w:rPr>
              <w:t>\ql</w:t>
            </w:r>
            <w:r>
              <w:rPr>
                <w:rFonts w:ascii="Times New Roman" w:hAnsi="Times New Roman"/>
                <w:noProof/>
                <w:sz w:val="2"/>
                <w:szCs w:val="2"/>
              </w:rPr>
              <w:drawing>
                <wp:inline distT="0" distB="0" distL="0" distR="0">
                  <wp:extent cx="3810000" cy="9048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CD7" w:rsidRPr="00481C3F" w:rsidRDefault="00071CD7" w:rsidP="00A8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071CD7" w:rsidRPr="00481C3F" w:rsidTr="00A85C28">
        <w:tblPrEx>
          <w:tblCellMar>
            <w:top w:w="0" w:type="dxa"/>
            <w:bottom w:w="0" w:type="dxa"/>
          </w:tblCellMar>
        </w:tblPrEx>
        <w:trPr>
          <w:cantSplit/>
          <w:trHeight w:hRule="exact" w:val="9934"/>
          <w:tblCellSpacing w:w="5" w:type="nil"/>
        </w:trPr>
        <w:tc>
          <w:tcPr>
            <w:tcW w:w="107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071CD7" w:rsidRPr="00481C3F" w:rsidRDefault="00071CD7" w:rsidP="00A8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48"/>
                <w:szCs w:val="48"/>
              </w:rPr>
            </w:pPr>
            <w:r w:rsidRPr="00481C3F">
              <w:rPr>
                <w:rFonts w:ascii="Tahoma" w:hAnsi="Tahoma" w:cs="Tahoma"/>
                <w:sz w:val="48"/>
                <w:szCs w:val="48"/>
              </w:rPr>
              <w:t>Приказ МЧС России от 23.12.2005 N 999</w:t>
            </w:r>
            <w:r w:rsidRPr="00481C3F">
              <w:rPr>
                <w:rFonts w:ascii="Tahoma" w:hAnsi="Tahoma" w:cs="Tahoma"/>
                <w:sz w:val="48"/>
                <w:szCs w:val="48"/>
              </w:rPr>
              <w:br/>
              <w:t>(ред. от 30.06.2014)</w:t>
            </w:r>
            <w:r w:rsidRPr="00481C3F">
              <w:rPr>
                <w:rFonts w:ascii="Tahoma" w:hAnsi="Tahoma" w:cs="Tahoma"/>
                <w:sz w:val="48"/>
                <w:szCs w:val="48"/>
              </w:rPr>
              <w:br/>
              <w:t>"Об утверждении Порядка создания нештатных аварийно-спасательных формирований"</w:t>
            </w:r>
            <w:r w:rsidRPr="00481C3F">
              <w:rPr>
                <w:rFonts w:ascii="Tahoma" w:hAnsi="Tahoma" w:cs="Tahoma"/>
                <w:sz w:val="48"/>
                <w:szCs w:val="48"/>
              </w:rPr>
              <w:br/>
              <w:t>(Зарегистрировано в Минюсте России 19.01.2006 N 7383)</w:t>
            </w:r>
          </w:p>
          <w:p w:rsidR="00071CD7" w:rsidRPr="00481C3F" w:rsidRDefault="00071CD7" w:rsidP="00A8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48"/>
                <w:szCs w:val="48"/>
              </w:rPr>
            </w:pPr>
          </w:p>
        </w:tc>
      </w:tr>
      <w:tr w:rsidR="00071CD7" w:rsidRPr="00481C3F" w:rsidTr="00A85C28">
        <w:tblPrEx>
          <w:tblCellMar>
            <w:top w:w="0" w:type="dxa"/>
            <w:bottom w:w="0" w:type="dxa"/>
          </w:tblCellMar>
        </w:tblPrEx>
        <w:trPr>
          <w:cantSplit/>
          <w:trHeight w:hRule="exact" w:val="3115"/>
          <w:tblCellSpacing w:w="5" w:type="nil"/>
        </w:trPr>
        <w:tc>
          <w:tcPr>
            <w:tcW w:w="107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071CD7" w:rsidRPr="00481C3F" w:rsidRDefault="00071CD7" w:rsidP="00A8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481C3F">
              <w:rPr>
                <w:rFonts w:ascii="Tahoma" w:hAnsi="Tahoma" w:cs="Tahoma"/>
                <w:sz w:val="28"/>
                <w:szCs w:val="28"/>
              </w:rPr>
              <w:t xml:space="preserve">Документ предоставлен </w:t>
            </w:r>
            <w:hyperlink r:id="rId5" w:history="1">
              <w:r w:rsidRPr="00481C3F">
                <w:rPr>
                  <w:rFonts w:ascii="Tahoma" w:hAnsi="Tahoma" w:cs="Tahoma"/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</w:hyperlink>
            <w:r w:rsidRPr="00481C3F">
              <w:rPr>
                <w:rFonts w:ascii="Tahoma" w:hAnsi="Tahoma" w:cs="Tahoma"/>
                <w:b/>
                <w:bCs/>
                <w:sz w:val="28"/>
                <w:szCs w:val="28"/>
              </w:rPr>
              <w:br/>
            </w:r>
            <w:r w:rsidRPr="00481C3F">
              <w:rPr>
                <w:rFonts w:ascii="Tahoma" w:hAnsi="Tahoma" w:cs="Tahoma"/>
                <w:b/>
                <w:bCs/>
                <w:sz w:val="28"/>
                <w:szCs w:val="28"/>
              </w:rPr>
              <w:br/>
            </w:r>
            <w:hyperlink r:id="rId6" w:history="1">
              <w:r w:rsidRPr="00481C3F">
                <w:rPr>
                  <w:rFonts w:ascii="Tahoma" w:hAnsi="Tahoma" w:cs="Tahoma"/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 w:rsidRPr="00481C3F">
              <w:rPr>
                <w:rFonts w:ascii="Tahoma" w:hAnsi="Tahoma" w:cs="Tahoma"/>
                <w:b/>
                <w:bCs/>
                <w:sz w:val="28"/>
                <w:szCs w:val="28"/>
              </w:rPr>
              <w:br/>
            </w:r>
            <w:r w:rsidRPr="00481C3F">
              <w:rPr>
                <w:rFonts w:ascii="Tahoma" w:hAnsi="Tahoma" w:cs="Tahoma"/>
                <w:b/>
                <w:bCs/>
                <w:sz w:val="28"/>
                <w:szCs w:val="28"/>
              </w:rPr>
              <w:br/>
            </w:r>
            <w:r w:rsidRPr="00481C3F">
              <w:rPr>
                <w:rFonts w:ascii="Tahoma" w:hAnsi="Tahoma" w:cs="Tahoma"/>
                <w:sz w:val="28"/>
                <w:szCs w:val="28"/>
              </w:rPr>
              <w:t>Дата сохранения: 12.11.2015</w:t>
            </w:r>
          </w:p>
          <w:p w:rsidR="00071CD7" w:rsidRPr="00481C3F" w:rsidRDefault="00071CD7" w:rsidP="00A85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:rsidR="00071CD7" w:rsidRDefault="00071CD7" w:rsidP="00071C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71CD7" w:rsidSect="00071CD7">
          <w:pgSz w:w="11906" w:h="16838"/>
          <w:pgMar w:top="0" w:right="595" w:bottom="0" w:left="595" w:header="0" w:footer="0" w:gutter="0"/>
          <w:cols w:space="720"/>
          <w:noEndnote/>
        </w:sectPr>
      </w:pPr>
    </w:p>
    <w:p w:rsidR="00071CD7" w:rsidRDefault="00071CD7" w:rsidP="00071CD7">
      <w:pPr>
        <w:pStyle w:val="ConsPlusNormal"/>
        <w:jc w:val="both"/>
        <w:outlineLvl w:val="0"/>
      </w:pPr>
    </w:p>
    <w:p w:rsidR="00071CD7" w:rsidRDefault="00071CD7" w:rsidP="00071CD7">
      <w:pPr>
        <w:pStyle w:val="ConsPlusNormal"/>
        <w:jc w:val="both"/>
        <w:outlineLvl w:val="0"/>
      </w:pPr>
      <w:bookmarkStart w:id="0" w:name="Par1"/>
      <w:bookmarkEnd w:id="0"/>
      <w:r>
        <w:t>Зарегистрировано в Минюсте России 19 января 2006 г. N 7383</w:t>
      </w:r>
    </w:p>
    <w:p w:rsidR="00071CD7" w:rsidRDefault="00071CD7" w:rsidP="00071CD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71CD7" w:rsidRDefault="00071CD7" w:rsidP="00071CD7">
      <w:pPr>
        <w:pStyle w:val="ConsPlusNormal"/>
        <w:jc w:val="center"/>
      </w:pPr>
    </w:p>
    <w:p w:rsidR="00071CD7" w:rsidRDefault="00071CD7" w:rsidP="00071CD7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МИНИСТЕРСТВО РОССИЙСКОЙ ФЕДЕРАЦИИ ПО ДЕЛАМ ГРАЖДАНСКОЙ</w:t>
      </w:r>
    </w:p>
    <w:p w:rsidR="00071CD7" w:rsidRDefault="00071CD7" w:rsidP="00071CD7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ОБОРОНЫ, ЧРЕЗВЫЧАЙНЫМ СИТУАЦИЯМ И ЛИКВИДАЦИИ</w:t>
      </w:r>
    </w:p>
    <w:p w:rsidR="00071CD7" w:rsidRDefault="00071CD7" w:rsidP="00071CD7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ПОСЛЕДСТВИЙ СТИХИЙНЫХ БЕДСТВИЙ</w:t>
      </w:r>
    </w:p>
    <w:p w:rsidR="00071CD7" w:rsidRDefault="00071CD7" w:rsidP="00071CD7">
      <w:pPr>
        <w:pStyle w:val="ConsPlusNormal"/>
        <w:jc w:val="center"/>
        <w:rPr>
          <w:b/>
          <w:bCs/>
          <w:sz w:val="16"/>
          <w:szCs w:val="16"/>
        </w:rPr>
      </w:pPr>
    </w:p>
    <w:p w:rsidR="00071CD7" w:rsidRDefault="00071CD7" w:rsidP="00071CD7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ПРИКАЗ</w:t>
      </w:r>
    </w:p>
    <w:p w:rsidR="00071CD7" w:rsidRDefault="00071CD7" w:rsidP="00071CD7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от 23 декабря 2005 г. N 999</w:t>
      </w:r>
    </w:p>
    <w:p w:rsidR="00071CD7" w:rsidRDefault="00071CD7" w:rsidP="00071CD7">
      <w:pPr>
        <w:pStyle w:val="ConsPlusNormal"/>
        <w:jc w:val="center"/>
        <w:rPr>
          <w:b/>
          <w:bCs/>
          <w:sz w:val="16"/>
          <w:szCs w:val="16"/>
        </w:rPr>
      </w:pPr>
    </w:p>
    <w:p w:rsidR="00071CD7" w:rsidRDefault="00071CD7" w:rsidP="00071CD7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ОБ УТВЕРЖДЕНИИ ПОРЯДКА</w:t>
      </w:r>
    </w:p>
    <w:p w:rsidR="00071CD7" w:rsidRDefault="00071CD7" w:rsidP="00071CD7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СОЗДАНИЯ НЕШТАТНЫХ АВАРИЙНО-СПАСАТЕЛЬНЫХ ФОРМИРОВАНИЙ</w:t>
      </w:r>
    </w:p>
    <w:p w:rsidR="00071CD7" w:rsidRDefault="00071CD7" w:rsidP="00071CD7">
      <w:pPr>
        <w:pStyle w:val="ConsPlusNormal"/>
        <w:jc w:val="center"/>
      </w:pPr>
    </w:p>
    <w:p w:rsidR="00071CD7" w:rsidRDefault="00071CD7" w:rsidP="00071CD7">
      <w:pPr>
        <w:pStyle w:val="ConsPlusNormal"/>
        <w:jc w:val="center"/>
      </w:pPr>
      <w:r>
        <w:t>Список изменяющих документов</w:t>
      </w:r>
    </w:p>
    <w:p w:rsidR="00071CD7" w:rsidRDefault="00071CD7" w:rsidP="00071CD7">
      <w:pPr>
        <w:pStyle w:val="ConsPlusNormal"/>
        <w:jc w:val="center"/>
      </w:pPr>
      <w:r>
        <w:t>(в ред. Приказов МЧС России от 22.08.2011 N 456,</w:t>
      </w:r>
    </w:p>
    <w:p w:rsidR="00071CD7" w:rsidRDefault="00071CD7" w:rsidP="00071CD7">
      <w:pPr>
        <w:pStyle w:val="ConsPlusNormal"/>
        <w:jc w:val="center"/>
      </w:pPr>
      <w:r>
        <w:t>от 30.06.2014 N 331)</w:t>
      </w: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  <w:r>
        <w:t>В соответствии с Положением о Министерстве Российской Федерации по делам гражданской обороны, чрезвычайным ситуациям и ликвидации последствий стихийных бедствий, утвержденным Указом Президента Российской Федерации от 11 июля 2004 г. N 868 "Вопросы Министерства Российской Федерации по делам гражданской обороны, чрезвычайным ситуациям и ликвидации последствий стихийных бедствий" (Собрание законодательства Российской Федерации, 2004, N 28, ст. 2882), приказываю:</w:t>
      </w:r>
    </w:p>
    <w:p w:rsidR="00071CD7" w:rsidRDefault="00071CD7" w:rsidP="00071CD7">
      <w:pPr>
        <w:pStyle w:val="ConsPlusNormal"/>
        <w:ind w:firstLine="540"/>
        <w:jc w:val="both"/>
      </w:pPr>
      <w:r>
        <w:t xml:space="preserve">Утвердить прилагаемый </w:t>
      </w:r>
      <w:hyperlink w:anchor="Par32" w:tooltip="Ссылка на текущий документ" w:history="1">
        <w:r>
          <w:rPr>
            <w:color w:val="0000FF"/>
          </w:rPr>
          <w:t>Порядок</w:t>
        </w:r>
      </w:hyperlink>
      <w:r>
        <w:t xml:space="preserve"> создания нештатных аварийно-спасательных формирований.</w:t>
      </w: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jc w:val="right"/>
      </w:pPr>
      <w:r>
        <w:t>Министр</w:t>
      </w:r>
    </w:p>
    <w:p w:rsidR="00071CD7" w:rsidRDefault="00071CD7" w:rsidP="00071CD7">
      <w:pPr>
        <w:pStyle w:val="ConsPlusNormal"/>
        <w:jc w:val="right"/>
      </w:pPr>
      <w:r>
        <w:t>С.К.ШОЙГУ</w:t>
      </w:r>
    </w:p>
    <w:p w:rsidR="00071CD7" w:rsidRDefault="00071CD7" w:rsidP="00071CD7">
      <w:pPr>
        <w:pStyle w:val="ConsPlusNormal"/>
        <w:jc w:val="right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jc w:val="right"/>
        <w:outlineLvl w:val="0"/>
      </w:pPr>
      <w:bookmarkStart w:id="1" w:name="Par28"/>
      <w:bookmarkEnd w:id="1"/>
      <w:r>
        <w:t>Приложение</w:t>
      </w:r>
    </w:p>
    <w:p w:rsidR="00071CD7" w:rsidRDefault="00071CD7" w:rsidP="00071CD7">
      <w:pPr>
        <w:pStyle w:val="ConsPlusNormal"/>
        <w:jc w:val="right"/>
      </w:pPr>
      <w:r>
        <w:t>к Приказу МЧС России</w:t>
      </w:r>
    </w:p>
    <w:p w:rsidR="00071CD7" w:rsidRDefault="00071CD7" w:rsidP="00071CD7">
      <w:pPr>
        <w:pStyle w:val="ConsPlusNormal"/>
        <w:jc w:val="right"/>
      </w:pPr>
      <w:r>
        <w:t>от 23.12.2005 N 999</w:t>
      </w: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jc w:val="center"/>
        <w:rPr>
          <w:b/>
          <w:bCs/>
          <w:sz w:val="16"/>
          <w:szCs w:val="16"/>
        </w:rPr>
      </w:pPr>
      <w:bookmarkStart w:id="2" w:name="Par32"/>
      <w:bookmarkEnd w:id="2"/>
      <w:r>
        <w:rPr>
          <w:b/>
          <w:bCs/>
          <w:sz w:val="16"/>
          <w:szCs w:val="16"/>
        </w:rPr>
        <w:t>ПОРЯДОК</w:t>
      </w:r>
    </w:p>
    <w:p w:rsidR="00071CD7" w:rsidRDefault="00071CD7" w:rsidP="00071CD7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СОЗДАНИЯ НЕШТАТНЫХ АВАРИЙНО-СПАСАТЕЛЬНЫХ ФОРМИРОВАНИЙ</w:t>
      </w:r>
    </w:p>
    <w:p w:rsidR="00071CD7" w:rsidRDefault="00071CD7" w:rsidP="00071CD7">
      <w:pPr>
        <w:pStyle w:val="ConsPlusNormal"/>
        <w:jc w:val="center"/>
      </w:pPr>
    </w:p>
    <w:p w:rsidR="00071CD7" w:rsidRDefault="00071CD7" w:rsidP="00071CD7">
      <w:pPr>
        <w:pStyle w:val="ConsPlusNormal"/>
        <w:jc w:val="center"/>
      </w:pPr>
      <w:r>
        <w:t>Список изменяющих документов</w:t>
      </w:r>
    </w:p>
    <w:p w:rsidR="00071CD7" w:rsidRDefault="00071CD7" w:rsidP="00071CD7">
      <w:pPr>
        <w:pStyle w:val="ConsPlusNormal"/>
        <w:jc w:val="center"/>
      </w:pPr>
      <w:r>
        <w:t>(в ред. Приказов МЧС России от 22.08.2011 N 456,</w:t>
      </w:r>
    </w:p>
    <w:p w:rsidR="00071CD7" w:rsidRDefault="00071CD7" w:rsidP="00071CD7">
      <w:pPr>
        <w:pStyle w:val="ConsPlusNormal"/>
        <w:jc w:val="center"/>
      </w:pPr>
      <w:r>
        <w:t>от 30.06.2014 N 331)</w:t>
      </w: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  <w:r>
        <w:t>1. Настоящий Порядок создания нештатных аварийно-спасательных формирований (далее - Порядок) определяет основы создания, подготовки, оснащения и применения нештатных аварийно-спасательных формирований.</w:t>
      </w:r>
    </w:p>
    <w:p w:rsidR="00071CD7" w:rsidRDefault="00071CD7" w:rsidP="00071CD7">
      <w:pPr>
        <w:pStyle w:val="ConsPlusNormal"/>
        <w:jc w:val="both"/>
      </w:pPr>
      <w:r>
        <w:t>(в ред. Приказа МЧС России от 30.06.2014 N 331)</w:t>
      </w:r>
    </w:p>
    <w:p w:rsidR="00071CD7" w:rsidRDefault="00071CD7" w:rsidP="00071CD7">
      <w:pPr>
        <w:pStyle w:val="ConsPlusNormal"/>
        <w:ind w:firstLine="540"/>
        <w:jc w:val="both"/>
      </w:pPr>
      <w:r>
        <w:t>2. Нештатные аварийно-спасательные формирования представляют собой самостоятельные структуры, созданные организациями на нештатной основе из числа своих работников, оснащенные специальными техникой, оборудованием, снаряжением, инструментами и материалами, подготовленные для проведения аварийно-спасательных и других неотложных работ в очагах поражения и зонах чрезвычайных ситуаций.</w:t>
      </w:r>
    </w:p>
    <w:p w:rsidR="00071CD7" w:rsidRDefault="00071CD7" w:rsidP="00071CD7">
      <w:pPr>
        <w:pStyle w:val="ConsPlusNormal"/>
        <w:jc w:val="both"/>
      </w:pPr>
      <w:r>
        <w:t>(п. 2 в ред. Приказа МЧС России от 30.06.2014 N 331)</w:t>
      </w:r>
    </w:p>
    <w:p w:rsidR="00071CD7" w:rsidRDefault="00071CD7" w:rsidP="00071CD7">
      <w:pPr>
        <w:pStyle w:val="ConsPlusNormal"/>
        <w:ind w:firstLine="540"/>
        <w:jc w:val="both"/>
      </w:pPr>
      <w:r>
        <w:t xml:space="preserve">3. Правовые основы создания и деятельности нештатных аварийно-спасательных формирований составляют Конституция Российской Федерации, Федеральные законы от 12 февраля 1998 г. N 28-ФЗ "О гражданской обороне" (Собрание законодательства Российской Федерации, 1998, N 7, ст. 799), от 22 августа 1995 г. N 151-ФЗ "Об аварийно-спасательных службах и статусе спасателей" (Собрание </w:t>
      </w:r>
      <w:r>
        <w:lastRenderedPageBreak/>
        <w:t>законодательства Российской Федерации, 1995, N 35, ст. 3503) и иные нормативные правовые акты Российской Федерации, а также законы и иные нормативные правовые акты субъектов Российской Федерации.</w:t>
      </w:r>
    </w:p>
    <w:p w:rsidR="00071CD7" w:rsidRDefault="00071CD7" w:rsidP="00071CD7">
      <w:pPr>
        <w:pStyle w:val="ConsPlusNormal"/>
        <w:ind w:firstLine="540"/>
        <w:jc w:val="both"/>
      </w:pPr>
      <w:r>
        <w:t>4. Организации, эксплуатирующие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организации, эксплуатирующие опасные производственные объекты III класса опасности, отнесенные в установленном порядке к категориям по гражданской обороне, создают и поддерживают в состоянии готовности нештатные аварийно-спасательные формирования в соответствии с Федеральным законом от 12 февраля 1998 г. N 28-ФЗ "О гражданской обороне" (Собрание законодательства Российской Федерации, 1998, N 7, ст. 799; 2013, N 52 (часть I), ст. 6969).</w:t>
      </w:r>
    </w:p>
    <w:p w:rsidR="00071CD7" w:rsidRDefault="00071CD7" w:rsidP="00071CD7">
      <w:pPr>
        <w:pStyle w:val="ConsPlusNormal"/>
        <w:jc w:val="both"/>
      </w:pPr>
      <w:r>
        <w:t>(в ред. Приказа МЧС России от 30.06.2014 N 331)</w:t>
      </w:r>
    </w:p>
    <w:p w:rsidR="00071CD7" w:rsidRDefault="00071CD7" w:rsidP="00071CD7">
      <w:pPr>
        <w:pStyle w:val="ConsPlusNormal"/>
        <w:ind w:firstLine="540"/>
        <w:jc w:val="both"/>
      </w:pPr>
      <w:r>
        <w:t>Органы исполнительной власти субъектов Российской Федерации и органы местного самоуправления могут создавать, содержать и организовывать деятельность нештатных аварийно-спасательных формирований для выполнения мероприятий на своих территориях в соответствии с планами гражданской обороны и защиты населения, планами предупреждения и ликвидации чрезвычайных ситуаций.</w:t>
      </w:r>
    </w:p>
    <w:p w:rsidR="00071CD7" w:rsidRDefault="00071CD7" w:rsidP="00071CD7">
      <w:pPr>
        <w:pStyle w:val="ConsPlusNormal"/>
        <w:jc w:val="both"/>
      </w:pPr>
      <w:r>
        <w:t>(абзац введен Приказом МЧС России от 30.06.2014 N 331)</w:t>
      </w:r>
    </w:p>
    <w:p w:rsidR="00071CD7" w:rsidRDefault="00071CD7" w:rsidP="00071CD7">
      <w:pPr>
        <w:pStyle w:val="ConsPlusNormal"/>
        <w:ind w:firstLine="540"/>
        <w:jc w:val="both"/>
      </w:pPr>
      <w:r>
        <w:t xml:space="preserve">Нештатные аварийно-спасательные формирования создаются с учетом Примерного перечня создаваемых нештатных аварийно-спасательных формирований </w:t>
      </w:r>
      <w:hyperlink w:anchor="Par142" w:tooltip="Ссылка на текущий документ" w:history="1">
        <w:r>
          <w:rPr>
            <w:color w:val="0000FF"/>
          </w:rPr>
          <w:t>(приложение N 1).</w:t>
        </w:r>
      </w:hyperlink>
      <w:r>
        <w:t xml:space="preserve"> Оснащение нештатных аварийно-спасательных формирований осуществляется в соответствии с Примерными нормами оснащения (табелизации) нештатных аварийно-спасательных формирований специальными техникой, оборудованием, снаряжением, инструментами и материалами </w:t>
      </w:r>
      <w:hyperlink w:anchor="Par237" w:tooltip="Ссылка на текущий документ" w:history="1">
        <w:r>
          <w:rPr>
            <w:color w:val="0000FF"/>
          </w:rPr>
          <w:t>(приложение N 2).</w:t>
        </w:r>
      </w:hyperlink>
    </w:p>
    <w:p w:rsidR="00071CD7" w:rsidRDefault="00071CD7" w:rsidP="00071CD7">
      <w:pPr>
        <w:pStyle w:val="ConsPlusNormal"/>
        <w:ind w:firstLine="540"/>
        <w:jc w:val="both"/>
      </w:pPr>
      <w:r>
        <w:t>В зависимости от местных условий и при наличии материально-технической базы могут создаваться и другие нештатные аварийно-спасательные формирования.</w:t>
      </w:r>
    </w:p>
    <w:p w:rsidR="00071CD7" w:rsidRDefault="00071CD7" w:rsidP="00071CD7">
      <w:pPr>
        <w:pStyle w:val="ConsPlusNormal"/>
        <w:ind w:firstLine="540"/>
        <w:jc w:val="both"/>
      </w:pPr>
      <w:r>
        <w:t>5. Основными задачами нештатных аварийно-спасательных формирований являются:</w:t>
      </w:r>
    </w:p>
    <w:p w:rsidR="00071CD7" w:rsidRDefault="00071CD7" w:rsidP="00071CD7">
      <w:pPr>
        <w:pStyle w:val="ConsPlusNormal"/>
        <w:ind w:firstLine="540"/>
        <w:jc w:val="both"/>
      </w:pPr>
      <w:r>
        <w:t>проведение аварийно-спасательных работ и первоочередное жизнеобеспечение населения, пострадавшего при ведении военных действий или вследствие этих действий;</w:t>
      </w:r>
    </w:p>
    <w:p w:rsidR="00071CD7" w:rsidRDefault="00071CD7" w:rsidP="00071CD7">
      <w:pPr>
        <w:pStyle w:val="ConsPlusNormal"/>
        <w:ind w:firstLine="540"/>
        <w:jc w:val="both"/>
      </w:pPr>
      <w:r>
        <w:t>участие в ликвидации чрезвычайных ситуаций природного и техногенного характера, а также в борьбе с пожарами;</w:t>
      </w:r>
    </w:p>
    <w:p w:rsidR="00071CD7" w:rsidRDefault="00071CD7" w:rsidP="00071CD7">
      <w:pPr>
        <w:pStyle w:val="ConsPlusNormal"/>
        <w:ind w:firstLine="540"/>
        <w:jc w:val="both"/>
      </w:pPr>
      <w:r>
        <w:t>обнаружение и обозначение районов, подвергшихся радиоактивному, химическому, биологическому (бактериологическому) и иному заражению (загрязнению);</w:t>
      </w:r>
    </w:p>
    <w:p w:rsidR="00071CD7" w:rsidRDefault="00071CD7" w:rsidP="00071CD7">
      <w:pPr>
        <w:pStyle w:val="ConsPlusNormal"/>
        <w:ind w:firstLine="540"/>
        <w:jc w:val="both"/>
      </w:pPr>
      <w:r>
        <w:t>санитарная обработка населения, специальная обработка техники, зданий и обеззараживание территорий;</w:t>
      </w:r>
    </w:p>
    <w:p w:rsidR="00071CD7" w:rsidRDefault="00071CD7" w:rsidP="00071CD7">
      <w:pPr>
        <w:pStyle w:val="ConsPlusNormal"/>
        <w:ind w:firstLine="540"/>
        <w:jc w:val="both"/>
      </w:pPr>
      <w:r>
        <w:t>участие в восстановлении функционирования объектов жизнеобеспечения населения;</w:t>
      </w:r>
    </w:p>
    <w:p w:rsidR="00071CD7" w:rsidRDefault="00071CD7" w:rsidP="00071CD7">
      <w:pPr>
        <w:pStyle w:val="ConsPlusNormal"/>
        <w:ind w:firstLine="540"/>
        <w:jc w:val="both"/>
      </w:pPr>
      <w:r>
        <w:t>обеспечение мероприятий гражданской обороны по вопросам восстановления и поддержания порядка, связи и оповещения, защиты животных и растений, медицинского, автотранспортного обеспечения.</w:t>
      </w:r>
    </w:p>
    <w:p w:rsidR="00071CD7" w:rsidRDefault="00071CD7" w:rsidP="00071CD7">
      <w:pPr>
        <w:pStyle w:val="ConsPlusNormal"/>
        <w:ind w:firstLine="540"/>
        <w:jc w:val="both"/>
      </w:pPr>
      <w:r>
        <w:t>6. Состав, структура и оснащение нештатных аварийно-спасательных формирований определяются руководителями организаций в соответствии с настоящим Порядком и с учетом методических рекомендаций по созданию, подготовке, оснащению и применению нештатных аварийно-спасательных формирований, разрабатываемыми Министерством Российской Федерации по делам гражданской обороны, чрезвычайным ситуациям и ликвидации последствий стихийных бедствий (далее - МЧС России), исходя из задач гражданской обороны и защиты населения, и согласовываются с территориальными органами МЧС России - органами, специально уполномоченными решать задачи гражданской обороны и задачи по предупреждению и ликвидации чрезвычайных ситуаций по субъектам Российской Федерации.</w:t>
      </w:r>
    </w:p>
    <w:p w:rsidR="00071CD7" w:rsidRDefault="00071CD7" w:rsidP="00071CD7">
      <w:pPr>
        <w:pStyle w:val="ConsPlusNormal"/>
        <w:ind w:firstLine="540"/>
        <w:jc w:val="both"/>
      </w:pPr>
      <w:r>
        <w:t>7. Нештатные аварийно-спасательные формирования привлекаются для ликвидации чрезвычайных ситуаций в соответствии с установленным порядком действий при возникновении и развитии чрезвычайных ситуаций, а также для решения задач в области гражданской обороны в соответствии с планами гражданской обороны и защиты населения по решению должностного лица, осуществляющего руководство гражданской обороной на соответствующей территории в соответствии с Федеральным законом от 12 февраля 1998 г. N 28-ФЗ "О гражданской обороне" (Собрание законодательства Российской Федерации, 1998, N 7, ст. 799; 2013, N 52 (часть I), ст. 6969).</w:t>
      </w:r>
    </w:p>
    <w:p w:rsidR="00071CD7" w:rsidRDefault="00071CD7" w:rsidP="00071CD7">
      <w:pPr>
        <w:pStyle w:val="ConsPlusNormal"/>
        <w:jc w:val="both"/>
      </w:pPr>
      <w:r>
        <w:t>(п. 7 в ред. Приказа МЧС России от 30.06.2014 N 331)</w:t>
      </w:r>
    </w:p>
    <w:p w:rsidR="00071CD7" w:rsidRDefault="00071CD7" w:rsidP="00071CD7">
      <w:pPr>
        <w:pStyle w:val="ConsPlusNormal"/>
        <w:ind w:firstLine="540"/>
        <w:jc w:val="both"/>
      </w:pPr>
      <w:r>
        <w:t xml:space="preserve">8. Федеральные органы исполнительной власти, исходя из статьи 7 Федерального закона от 12 февраля 1998 г. N 28-ФЗ "О гражданской обороне", в отношении бюджетных, казенных, автономных </w:t>
      </w:r>
      <w:r>
        <w:lastRenderedPageBreak/>
        <w:t>организаций, находящихся в их ведении, вправе:</w:t>
      </w:r>
    </w:p>
    <w:p w:rsidR="00071CD7" w:rsidRDefault="00071CD7" w:rsidP="00071CD7">
      <w:pPr>
        <w:pStyle w:val="ConsPlusNormal"/>
        <w:jc w:val="both"/>
      </w:pPr>
      <w:r>
        <w:t>(в ред. Приказа МЧС России от 22.08.2011 N 456)</w:t>
      </w:r>
    </w:p>
    <w:p w:rsidR="00071CD7" w:rsidRDefault="00071CD7" w:rsidP="00071CD7">
      <w:pPr>
        <w:pStyle w:val="ConsPlusNormal"/>
        <w:ind w:firstLine="540"/>
        <w:jc w:val="both"/>
      </w:pPr>
      <w:r>
        <w:t>определять организации, которые создают нештатные аварийно-спасательные формирования;</w:t>
      </w:r>
    </w:p>
    <w:p w:rsidR="00071CD7" w:rsidRDefault="00071CD7" w:rsidP="00071CD7">
      <w:pPr>
        <w:pStyle w:val="ConsPlusNormal"/>
        <w:ind w:firstLine="540"/>
        <w:jc w:val="both"/>
      </w:pPr>
      <w:r>
        <w:t>организовывать создание, подготовку и оснащение нештатных аварийно-спасательных формирований;</w:t>
      </w:r>
    </w:p>
    <w:p w:rsidR="00071CD7" w:rsidRDefault="00071CD7" w:rsidP="00071CD7">
      <w:pPr>
        <w:pStyle w:val="ConsPlusNormal"/>
        <w:ind w:firstLine="540"/>
        <w:jc w:val="both"/>
      </w:pPr>
      <w:r>
        <w:t>вести реестры организаций, создающих нештатные аварийно-спасательные формирования;</w:t>
      </w:r>
    </w:p>
    <w:p w:rsidR="00071CD7" w:rsidRDefault="00071CD7" w:rsidP="00071CD7">
      <w:pPr>
        <w:pStyle w:val="ConsPlusNormal"/>
        <w:ind w:firstLine="540"/>
        <w:jc w:val="both"/>
      </w:pPr>
      <w:r>
        <w:t>организовывать планирование применения нештатных аварийно-спасательных формирований;</w:t>
      </w:r>
    </w:p>
    <w:p w:rsidR="00071CD7" w:rsidRDefault="00071CD7" w:rsidP="00071CD7">
      <w:pPr>
        <w:pStyle w:val="ConsPlusNormal"/>
        <w:ind w:firstLine="540"/>
        <w:jc w:val="both"/>
      </w:pPr>
      <w:r>
        <w:t>абзац исключен. - Приказ МЧС России от 30.06.2014 N 331.</w:t>
      </w:r>
    </w:p>
    <w:p w:rsidR="00071CD7" w:rsidRDefault="00071CD7" w:rsidP="00071CD7">
      <w:pPr>
        <w:pStyle w:val="ConsPlusNormal"/>
        <w:ind w:firstLine="540"/>
        <w:jc w:val="both"/>
      </w:pPr>
      <w:r>
        <w:t>9. Органы исполнительной власти субъектов Российской Федерации и органы местного самоуправления, исходя из статьи 8 Федерального закона от 12 февраля 1998 г. N 28-ФЗ "О гражданской обороне", на соответствующих территориях вправе:</w:t>
      </w:r>
    </w:p>
    <w:p w:rsidR="00071CD7" w:rsidRDefault="00071CD7" w:rsidP="00071CD7">
      <w:pPr>
        <w:pStyle w:val="ConsPlusNormal"/>
        <w:ind w:firstLine="540"/>
        <w:jc w:val="both"/>
      </w:pPr>
      <w:r>
        <w:t>определять организации, находящиеся в сфере их ведения, которые создают нештатные аварийно-спасательные формирования;</w:t>
      </w:r>
    </w:p>
    <w:p w:rsidR="00071CD7" w:rsidRDefault="00071CD7" w:rsidP="00071CD7">
      <w:pPr>
        <w:pStyle w:val="ConsPlusNormal"/>
        <w:ind w:firstLine="540"/>
        <w:jc w:val="both"/>
      </w:pPr>
      <w:r>
        <w:t>организовывать создание, подготовку и оснащение нештатных аварийно-спасательных формирований;</w:t>
      </w:r>
    </w:p>
    <w:p w:rsidR="00071CD7" w:rsidRDefault="00071CD7" w:rsidP="00071CD7">
      <w:pPr>
        <w:pStyle w:val="ConsPlusNormal"/>
        <w:ind w:firstLine="540"/>
        <w:jc w:val="both"/>
      </w:pPr>
      <w:r>
        <w:t>вести реестры организаций, создающих нештатные аварийно-спасательные формирования, и осуществляют их учет;</w:t>
      </w:r>
    </w:p>
    <w:p w:rsidR="00071CD7" w:rsidRDefault="00071CD7" w:rsidP="00071CD7">
      <w:pPr>
        <w:pStyle w:val="ConsPlusNormal"/>
        <w:ind w:firstLine="540"/>
        <w:jc w:val="both"/>
      </w:pPr>
      <w:r>
        <w:t>организовывать планирование применения нештатных аварийно-спасательных формирований;</w:t>
      </w:r>
    </w:p>
    <w:p w:rsidR="00071CD7" w:rsidRDefault="00071CD7" w:rsidP="00071CD7">
      <w:pPr>
        <w:pStyle w:val="ConsPlusNormal"/>
        <w:ind w:firstLine="540"/>
        <w:jc w:val="both"/>
      </w:pPr>
      <w:r>
        <w:t>абзац исключен. - Приказ МЧС России от 30.06.2014 N 331.</w:t>
      </w:r>
    </w:p>
    <w:p w:rsidR="00071CD7" w:rsidRDefault="00071CD7" w:rsidP="00071CD7">
      <w:pPr>
        <w:pStyle w:val="ConsPlusNormal"/>
        <w:ind w:firstLine="540"/>
        <w:jc w:val="both"/>
      </w:pPr>
      <w:r>
        <w:t>10. Организации, создающие нештатные аварийно-спасательные формирования:</w:t>
      </w:r>
    </w:p>
    <w:p w:rsidR="00071CD7" w:rsidRDefault="00071CD7" w:rsidP="00071CD7">
      <w:pPr>
        <w:pStyle w:val="ConsPlusNormal"/>
        <w:ind w:firstLine="540"/>
        <w:jc w:val="both"/>
      </w:pPr>
      <w:r>
        <w:t>разрабатывают структуру и табели оснащения нештатных аварийно-спасательных формирований специальными техникой, оборудованием, снаряжением, инструментами и материалами;</w:t>
      </w:r>
    </w:p>
    <w:p w:rsidR="00071CD7" w:rsidRDefault="00071CD7" w:rsidP="00071CD7">
      <w:pPr>
        <w:pStyle w:val="ConsPlusNormal"/>
        <w:ind w:firstLine="540"/>
        <w:jc w:val="both"/>
      </w:pPr>
      <w:r>
        <w:t>укомплектовывают нештатные аварийно-спасательные формирования личным составом, оснащают их специальными техникой, оборудованием, снаряжением, инструментами и материалами, в том числе за счет существующих аварийно-восстановительных, ремонтно-восстановительных, медицинских и других подразделений;</w:t>
      </w:r>
    </w:p>
    <w:p w:rsidR="00071CD7" w:rsidRDefault="00071CD7" w:rsidP="00071CD7">
      <w:pPr>
        <w:pStyle w:val="ConsPlusNormal"/>
        <w:ind w:firstLine="540"/>
        <w:jc w:val="both"/>
      </w:pPr>
      <w:r>
        <w:t>осуществляют подготовку и руководство деятельностью нештатных аварийно-спасательных формирований;</w:t>
      </w:r>
    </w:p>
    <w:p w:rsidR="00071CD7" w:rsidRDefault="00071CD7" w:rsidP="00071CD7">
      <w:pPr>
        <w:pStyle w:val="ConsPlusNormal"/>
        <w:ind w:firstLine="540"/>
        <w:jc w:val="both"/>
      </w:pPr>
      <w:r>
        <w:t>осуществляют всестороннее обеспечение применения нештатных аварийно-спасательных формирований;</w:t>
      </w:r>
    </w:p>
    <w:p w:rsidR="00071CD7" w:rsidRDefault="00071CD7" w:rsidP="00071CD7">
      <w:pPr>
        <w:pStyle w:val="ConsPlusNormal"/>
        <w:ind w:firstLine="540"/>
        <w:jc w:val="both"/>
      </w:pPr>
      <w:r>
        <w:t>осуществляют планирование и применение нештатных аварийно-спасательных формирований;</w:t>
      </w:r>
    </w:p>
    <w:p w:rsidR="00071CD7" w:rsidRDefault="00071CD7" w:rsidP="00071CD7">
      <w:pPr>
        <w:pStyle w:val="ConsPlusNormal"/>
        <w:ind w:firstLine="540"/>
        <w:jc w:val="both"/>
      </w:pPr>
      <w:r>
        <w:t>поддерживают нештатные аварийно-спасательные формирования в состоянии готовности к выполнению задач по предназначению.</w:t>
      </w:r>
    </w:p>
    <w:p w:rsidR="00071CD7" w:rsidRDefault="00071CD7" w:rsidP="00071CD7">
      <w:pPr>
        <w:pStyle w:val="ConsPlusNormal"/>
        <w:ind w:firstLine="540"/>
        <w:jc w:val="both"/>
      </w:pPr>
      <w:r>
        <w:t>11. При создании нештатных аварийно-спасательных формирований учитываются наличие и возможности штатных аварийно-спасательных формирований и аварийно-спасательных служб.</w:t>
      </w:r>
    </w:p>
    <w:p w:rsidR="00071CD7" w:rsidRDefault="00071CD7" w:rsidP="00071CD7">
      <w:pPr>
        <w:pStyle w:val="ConsPlusNormal"/>
        <w:ind w:firstLine="540"/>
        <w:jc w:val="both"/>
      </w:pPr>
      <w:r>
        <w:t>12. МЧС России и его территориальные органы осуществляют методическое руководство созданием и обеспечением готовности нештатных аварийно-спасательных формирований, а также контроль в этой области.</w:t>
      </w:r>
    </w:p>
    <w:p w:rsidR="00071CD7" w:rsidRDefault="00071CD7" w:rsidP="00071CD7">
      <w:pPr>
        <w:pStyle w:val="ConsPlusNormal"/>
        <w:ind w:firstLine="540"/>
        <w:jc w:val="both"/>
      </w:pPr>
      <w:r>
        <w:t>13. Нештатные аварийно-спасательные формирования подразделяются:</w:t>
      </w:r>
    </w:p>
    <w:p w:rsidR="00071CD7" w:rsidRDefault="00071CD7" w:rsidP="00071CD7">
      <w:pPr>
        <w:pStyle w:val="ConsPlusNormal"/>
        <w:ind w:firstLine="540"/>
        <w:jc w:val="both"/>
      </w:pPr>
      <w:r>
        <w:t>по подчиненности: территориальные и организаций;</w:t>
      </w:r>
    </w:p>
    <w:p w:rsidR="00071CD7" w:rsidRDefault="00071CD7" w:rsidP="00071CD7">
      <w:pPr>
        <w:pStyle w:val="ConsPlusNormal"/>
        <w:ind w:firstLine="540"/>
        <w:jc w:val="both"/>
      </w:pPr>
      <w:r>
        <w:t>по численности: отряды, команды, группы, звенья, посты.</w:t>
      </w:r>
    </w:p>
    <w:p w:rsidR="00071CD7" w:rsidRDefault="00071CD7" w:rsidP="00071CD7">
      <w:pPr>
        <w:pStyle w:val="ConsPlusNormal"/>
        <w:ind w:firstLine="540"/>
        <w:jc w:val="both"/>
      </w:pPr>
      <w:r>
        <w:t>Количество и перечень создаваемых нештатных аварийно-спасательных формирований определяется исходя из прогнозируемых объемов проведения аварийно-спасательных и других неотложных работ при возникновении чрезвычайных ситуаций и их возможностей по проведению указанных работ.</w:t>
      </w:r>
    </w:p>
    <w:p w:rsidR="00071CD7" w:rsidRDefault="00071CD7" w:rsidP="00071CD7">
      <w:pPr>
        <w:pStyle w:val="ConsPlusNormal"/>
        <w:ind w:firstLine="540"/>
        <w:jc w:val="both"/>
      </w:pPr>
      <w:r>
        <w:t>Для нештатных аварийно-спасательных формирований сроки приведения в готовность не должны превышать: в мирное время - 6 часов, военное время - 3 часов.</w:t>
      </w:r>
    </w:p>
    <w:p w:rsidR="00071CD7" w:rsidRDefault="00071CD7" w:rsidP="00071CD7">
      <w:pPr>
        <w:pStyle w:val="ConsPlusNormal"/>
        <w:jc w:val="both"/>
      </w:pPr>
      <w:r>
        <w:t>(п. 13 в ред. Приказа МЧС России от 30.06.2014 N 331)</w:t>
      </w:r>
    </w:p>
    <w:p w:rsidR="00071CD7" w:rsidRDefault="00071CD7" w:rsidP="00071CD7">
      <w:pPr>
        <w:pStyle w:val="ConsPlusNormal"/>
        <w:ind w:firstLine="540"/>
        <w:jc w:val="both"/>
      </w:pPr>
      <w:r>
        <w:t>14. Личный состав нештатных аварийно-спасательных формирований комплектуется за счет работников организаций. Военнообязанные, имеющие мобилизационные предписания, могут включаться в нештатные аварийно-спасательные формирования на период до их призыва (мобилизации).</w:t>
      </w:r>
    </w:p>
    <w:p w:rsidR="00071CD7" w:rsidRDefault="00071CD7" w:rsidP="00071CD7">
      <w:pPr>
        <w:pStyle w:val="ConsPlusNormal"/>
        <w:ind w:firstLine="540"/>
        <w:jc w:val="both"/>
      </w:pPr>
      <w:r>
        <w:t>Абзац исключен. - Приказ МЧС России от 30.06.2014 N 331.</w:t>
      </w:r>
    </w:p>
    <w:p w:rsidR="00071CD7" w:rsidRDefault="00071CD7" w:rsidP="00071CD7">
      <w:pPr>
        <w:pStyle w:val="ConsPlusNormal"/>
        <w:ind w:firstLine="540"/>
        <w:jc w:val="both"/>
      </w:pPr>
      <w:r>
        <w:t>Зачисление граждан в состав нештатных аварийно-спасательных формирований производится приказом руководителя организации.</w:t>
      </w:r>
    </w:p>
    <w:p w:rsidR="00071CD7" w:rsidRDefault="00071CD7" w:rsidP="00071CD7">
      <w:pPr>
        <w:pStyle w:val="ConsPlusNormal"/>
        <w:ind w:firstLine="540"/>
        <w:jc w:val="both"/>
      </w:pPr>
      <w:r>
        <w:t xml:space="preserve">Основной состав руководителей и специалистов нештатных аварийно-спасательных формирований, </w:t>
      </w:r>
      <w:r>
        <w:lastRenderedPageBreak/>
        <w:t>предназначенных для непосредственного выполнения аварийно-спасательных работ, в первую очередь комплектуется аттестованными спасателями, а также квалифицированными специалистами существующих аварийно-восстановительных, ремонтно-восстановительных, медицинских и других подразделений.</w:t>
      </w:r>
    </w:p>
    <w:p w:rsidR="00071CD7" w:rsidRDefault="00071CD7" w:rsidP="00071CD7">
      <w:pPr>
        <w:pStyle w:val="ConsPlusNormal"/>
        <w:ind w:firstLine="540"/>
        <w:jc w:val="both"/>
      </w:pPr>
      <w:r>
        <w:t>15. Обеспечение нештатных аварийно-спасательных формирований специальными техникой, оборудованием, снаряжением, инструментами и материалами осуществляется за счет техники и имущества, имеющихся в организациях.</w:t>
      </w:r>
    </w:p>
    <w:p w:rsidR="00071CD7" w:rsidRDefault="00071CD7" w:rsidP="00071CD7">
      <w:pPr>
        <w:pStyle w:val="ConsPlusNormal"/>
        <w:jc w:val="both"/>
      </w:pPr>
      <w:r>
        <w:t>(в ред. Приказа МЧС России от 30.06.2014 N 331)</w:t>
      </w:r>
    </w:p>
    <w:p w:rsidR="00071CD7" w:rsidRDefault="00071CD7" w:rsidP="00071CD7">
      <w:pPr>
        <w:pStyle w:val="ConsPlusNormal"/>
        <w:ind w:firstLine="540"/>
        <w:jc w:val="both"/>
      </w:pPr>
      <w:r>
        <w:t>16. Накопление, хранение и использование материально-технических, продовольственных, медицинских и иных средств, предназначенных для оснащения нештатных аварийно-спасательных формирований, осуществляется с учетом методических рекомендаций по созданию, подготовке, оснащению и применению нештатных аварийно-спасательных формирований.</w:t>
      </w:r>
    </w:p>
    <w:p w:rsidR="00071CD7" w:rsidRDefault="00071CD7" w:rsidP="00071CD7">
      <w:pPr>
        <w:pStyle w:val="ConsPlusNormal"/>
        <w:ind w:firstLine="540"/>
        <w:jc w:val="both"/>
      </w:pPr>
      <w:r>
        <w:t>17. Финансирование мероприятий по созданию, подготовке, оснащению и применению нештатных аварийно-спасательных формирований осуществляется за счет финансовых средств организаций, создающих нештатные аварийно-спасательные формирования, с учетом положений статьи 9 Федерального закона от 12 февраля 1998 г. N 28-ФЗ "О гражданской обороне".</w:t>
      </w:r>
    </w:p>
    <w:p w:rsidR="00071CD7" w:rsidRDefault="00071CD7" w:rsidP="00071CD7">
      <w:pPr>
        <w:pStyle w:val="ConsPlusNormal"/>
        <w:ind w:firstLine="540"/>
        <w:jc w:val="both"/>
      </w:pPr>
      <w:r>
        <w:t>18. Подготовка и обучение нештатных аварийно-спасательных формирований для решения задач гражданской обороны и защиты населения осуществляются в соответствии с законодательными и иными нормативными правовыми актами Российской Федерации, организационно-методическими указаниями МЧС России по подготовке органов управления, сил гражданской обороны и единой государственной системы предупреждения и ликвидации чрезвычайных ситуаций, организационно-методическими указаниями МЧС России по подготовке населения Российской Федерации в области гражданской обороны, защиты от чрезвычайных ситуаций, обеспечения пожарной безопасности и безопасности людей на водных объектах, нормативно-методическими документами организаций, создающих нештатные аварийно-спасательные формирования.</w:t>
      </w:r>
    </w:p>
    <w:p w:rsidR="00071CD7" w:rsidRDefault="00071CD7" w:rsidP="00071CD7">
      <w:pPr>
        <w:pStyle w:val="ConsPlusNormal"/>
        <w:ind w:firstLine="540"/>
        <w:jc w:val="both"/>
      </w:pPr>
      <w:r>
        <w:t>19. Подготовка нештатных аварийно-спасательных формирований включает:</w:t>
      </w:r>
    </w:p>
    <w:p w:rsidR="00071CD7" w:rsidRDefault="00071CD7" w:rsidP="00071CD7">
      <w:pPr>
        <w:pStyle w:val="ConsPlusNormal"/>
        <w:ind w:firstLine="540"/>
        <w:jc w:val="both"/>
      </w:pPr>
      <w:r>
        <w:t>обучение по программам подготовки спасателей в образовательных организациях, образовательных подразделениях аварийно-спасательных служб, аварийно-спасательных формирований или организаций, имеющих соответствующие лицензии на право ведения образовательной деятельности по программам подготовки к ведению аварийно-спасательных работ, в соответствии с Положением о проведении аттестации аварийно-спасательных служб, аварийно-спасательных формирований, спасателей и граждан, приобретающих статус спасателей, утвержденным постановлением Правительства Российской Федерации от 22 декабря 2011 г. N 1091 "О некоторых вопросах аттестации аварийно-спасательных служб, аварийно-спасательных формирований, спасателей и граждан, приобретающих статус спасателя" (Собрание законодательства Российской Федерации, 2012, N 2, ст. 280);</w:t>
      </w:r>
    </w:p>
    <w:p w:rsidR="00071CD7" w:rsidRDefault="00071CD7" w:rsidP="00071CD7">
      <w:pPr>
        <w:pStyle w:val="ConsPlusNormal"/>
        <w:jc w:val="both"/>
      </w:pPr>
      <w:r>
        <w:t>(в ред. Приказа МЧС России от 30.06.2014 N 331)</w:t>
      </w:r>
    </w:p>
    <w:p w:rsidR="00071CD7" w:rsidRDefault="00071CD7" w:rsidP="00071CD7">
      <w:pPr>
        <w:pStyle w:val="ConsPlusNormal"/>
        <w:ind w:firstLine="540"/>
        <w:jc w:val="both"/>
      </w:pPr>
      <w:r>
        <w:t>обучение руководителей формирований в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образований;</w:t>
      </w:r>
    </w:p>
    <w:p w:rsidR="00071CD7" w:rsidRDefault="00071CD7" w:rsidP="00071CD7">
      <w:pPr>
        <w:pStyle w:val="ConsPlusNormal"/>
        <w:ind w:firstLine="540"/>
        <w:jc w:val="both"/>
      </w:pPr>
      <w:r>
        <w:t>обучение личного состава в организации в соответствии с примерной программой обучения личного состава нештатных аварийно-спасательных формирований, рекомендуемой МЧС России;</w:t>
      </w:r>
    </w:p>
    <w:p w:rsidR="00071CD7" w:rsidRDefault="00071CD7" w:rsidP="00071CD7">
      <w:pPr>
        <w:pStyle w:val="ConsPlusNormal"/>
        <w:ind w:firstLine="540"/>
        <w:jc w:val="both"/>
      </w:pPr>
      <w:r>
        <w:t>участие формирований в учениях и тренировках по гражданской обороне и защите от чрезвычайных ситуаций, а также практических мероприятий по ликвидации последствий аварий и катастроф.</w:t>
      </w:r>
    </w:p>
    <w:p w:rsidR="00071CD7" w:rsidRDefault="00071CD7" w:rsidP="00071CD7">
      <w:pPr>
        <w:pStyle w:val="ConsPlusNormal"/>
        <w:ind w:firstLine="540"/>
        <w:jc w:val="both"/>
      </w:pPr>
      <w:r>
        <w:t>20. Обучение личного состава нештатных аварийно-спасательных формирований в организации включает базовую и специальную подготовку. Обучение планируется и проводится по программе подготовки нештатных аварийно-спасательных формирований в рабочее время. Примерные программы обучения нештатных аварийно-спасательных формирований разрабатываются и утверждаются МЧС России.</w:t>
      </w:r>
    </w:p>
    <w:p w:rsidR="00071CD7" w:rsidRDefault="00071CD7" w:rsidP="00071CD7">
      <w:pPr>
        <w:pStyle w:val="ConsPlusNormal"/>
        <w:ind w:firstLine="540"/>
        <w:jc w:val="both"/>
      </w:pPr>
      <w:r>
        <w:t>Темы специальной подготовки отрабатываются с учетом предназначения нештатных аварийно-спасательных формирований.</w:t>
      </w:r>
    </w:p>
    <w:p w:rsidR="00071CD7" w:rsidRDefault="00071CD7" w:rsidP="00071CD7">
      <w:pPr>
        <w:pStyle w:val="ConsPlusNormal"/>
        <w:ind w:firstLine="540"/>
        <w:jc w:val="both"/>
      </w:pPr>
      <w:r>
        <w:t>21. Основным методом проведения занятий является практическая тренировка (упражнение).</w:t>
      </w:r>
    </w:p>
    <w:p w:rsidR="00071CD7" w:rsidRDefault="00071CD7" w:rsidP="00071CD7">
      <w:pPr>
        <w:pStyle w:val="ConsPlusNormal"/>
        <w:ind w:firstLine="540"/>
        <w:jc w:val="both"/>
      </w:pPr>
      <w:r>
        <w:t>Теоретический материал изучается в минимальном объеме, необходимом обучаемым для правильного и четкого выполнения практических приемов и действий. При этом используются современные обучающие программы, видеофильмы, плакаты, другие наглядные пособия.</w:t>
      </w:r>
    </w:p>
    <w:p w:rsidR="00071CD7" w:rsidRDefault="00071CD7" w:rsidP="00071CD7">
      <w:pPr>
        <w:pStyle w:val="ConsPlusNormal"/>
        <w:ind w:firstLine="540"/>
        <w:jc w:val="both"/>
      </w:pPr>
      <w:r>
        <w:t xml:space="preserve">Практические и тактико-специальные занятия организуют и проводят руководители нештатных аварийно-спасательных формирований, а на учебных местах - командиры структурных подразделений </w:t>
      </w:r>
      <w:r>
        <w:lastRenderedPageBreak/>
        <w:t>нештатных аварийно-спасательных формирований.</w:t>
      </w:r>
    </w:p>
    <w:p w:rsidR="00071CD7" w:rsidRDefault="00071CD7" w:rsidP="00071CD7">
      <w:pPr>
        <w:pStyle w:val="ConsPlusNormal"/>
        <w:ind w:firstLine="540"/>
        <w:jc w:val="both"/>
      </w:pPr>
      <w:r>
        <w:t>Занятия проводятся в учебных городках, на участках местности или на территории организации.</w:t>
      </w:r>
    </w:p>
    <w:p w:rsidR="00071CD7" w:rsidRDefault="00071CD7" w:rsidP="00071CD7">
      <w:pPr>
        <w:pStyle w:val="ConsPlusNormal"/>
        <w:ind w:firstLine="540"/>
        <w:jc w:val="both"/>
      </w:pPr>
      <w:r>
        <w:t>На тактико-специальные занятия нештатные аварийно-спасательные формирования выводятся в полном составе, с необходимым количеством специальной техники, оборудования, снаряжения, инструментов и материалов.</w:t>
      </w:r>
    </w:p>
    <w:p w:rsidR="00071CD7" w:rsidRDefault="00071CD7" w:rsidP="00071CD7">
      <w:pPr>
        <w:pStyle w:val="ConsPlusNormal"/>
        <w:ind w:firstLine="540"/>
        <w:jc w:val="both"/>
      </w:pPr>
      <w:r>
        <w:t>Практические занятия с нештатными аварийно-спасательными формированиями разрешается проводить по структурным подразделениям.</w:t>
      </w:r>
    </w:p>
    <w:p w:rsidR="00071CD7" w:rsidRDefault="00071CD7" w:rsidP="00071CD7">
      <w:pPr>
        <w:pStyle w:val="ConsPlusNormal"/>
        <w:ind w:firstLine="540"/>
        <w:jc w:val="both"/>
      </w:pPr>
      <w:r>
        <w:t>Занятия по темам специальной подготовки могут проводиться также путем сбора под руководством начальника соответствующей спасательной службы.</w:t>
      </w:r>
    </w:p>
    <w:p w:rsidR="00071CD7" w:rsidRDefault="00071CD7" w:rsidP="00071CD7">
      <w:pPr>
        <w:pStyle w:val="ConsPlusNormal"/>
        <w:ind w:firstLine="540"/>
        <w:jc w:val="both"/>
      </w:pPr>
      <w:r>
        <w:t>22. Личный состав нештатных аварийно-спасательных формирований должен:</w:t>
      </w:r>
    </w:p>
    <w:p w:rsidR="00071CD7" w:rsidRDefault="00071CD7" w:rsidP="00071CD7">
      <w:pPr>
        <w:pStyle w:val="ConsPlusNormal"/>
        <w:ind w:firstLine="540"/>
        <w:jc w:val="both"/>
      </w:pPr>
      <w:r>
        <w:t>знать:</w:t>
      </w:r>
    </w:p>
    <w:p w:rsidR="00071CD7" w:rsidRDefault="00071CD7" w:rsidP="00071CD7">
      <w:pPr>
        <w:pStyle w:val="ConsPlusNormal"/>
        <w:ind w:firstLine="540"/>
        <w:jc w:val="both"/>
      </w:pPr>
      <w:r>
        <w:t>характерные особенности опасностей, возникающих при ведении военных действий или вследствие этих действий, и способы защиты от них;</w:t>
      </w:r>
    </w:p>
    <w:p w:rsidR="00071CD7" w:rsidRDefault="00071CD7" w:rsidP="00071CD7">
      <w:pPr>
        <w:pStyle w:val="ConsPlusNormal"/>
        <w:ind w:firstLine="540"/>
        <w:jc w:val="both"/>
      </w:pPr>
      <w:r>
        <w:t>особенности чрезвычайных ситуаций природного и техногенного характера;</w:t>
      </w:r>
    </w:p>
    <w:p w:rsidR="00071CD7" w:rsidRDefault="00071CD7" w:rsidP="00071CD7">
      <w:pPr>
        <w:pStyle w:val="ConsPlusNormal"/>
        <w:ind w:firstLine="540"/>
        <w:jc w:val="both"/>
      </w:pPr>
      <w:r>
        <w:t>поражающие свойства отравляющих веществ, аварийно химически опасных веществ, применяемых в организации, порядок и способы защиты при их утечке (выбросе);</w:t>
      </w:r>
    </w:p>
    <w:p w:rsidR="00071CD7" w:rsidRDefault="00071CD7" w:rsidP="00071CD7">
      <w:pPr>
        <w:pStyle w:val="ConsPlusNormal"/>
        <w:ind w:firstLine="540"/>
        <w:jc w:val="both"/>
      </w:pPr>
      <w:r>
        <w:t>предназначение формирования и функциональные обязанности;</w:t>
      </w:r>
    </w:p>
    <w:p w:rsidR="00071CD7" w:rsidRDefault="00071CD7" w:rsidP="00071CD7">
      <w:pPr>
        <w:pStyle w:val="ConsPlusNormal"/>
        <w:ind w:firstLine="540"/>
        <w:jc w:val="both"/>
      </w:pPr>
      <w:r>
        <w:t>производственные и технологические особенности организации, характер возможных аварийно-спасательных и других неотложных работ, вытекающих из содержания паспорта безопасности объекта;</w:t>
      </w:r>
    </w:p>
    <w:p w:rsidR="00071CD7" w:rsidRDefault="00071CD7" w:rsidP="00071CD7">
      <w:pPr>
        <w:pStyle w:val="ConsPlusNormal"/>
        <w:ind w:firstLine="540"/>
        <w:jc w:val="both"/>
      </w:pPr>
      <w:r>
        <w:t>порядок оповещения, сбора и приведения формирования в готовность;</w:t>
      </w:r>
    </w:p>
    <w:p w:rsidR="00071CD7" w:rsidRDefault="00071CD7" w:rsidP="00071CD7">
      <w:pPr>
        <w:pStyle w:val="ConsPlusNormal"/>
        <w:ind w:firstLine="540"/>
        <w:jc w:val="both"/>
      </w:pPr>
      <w:r>
        <w:t>место сбора формирования, пути и порядок выдвижения к месту возможного проведения аварийно-спасательных работ;</w:t>
      </w:r>
    </w:p>
    <w:p w:rsidR="00071CD7" w:rsidRDefault="00071CD7" w:rsidP="00071CD7">
      <w:pPr>
        <w:pStyle w:val="ConsPlusNormal"/>
        <w:ind w:firstLine="540"/>
        <w:jc w:val="both"/>
      </w:pPr>
      <w:r>
        <w:t>назначение, технические данные, порядок применения и возможности техники, механизмов и приборов, а также средств защиты, состоящих на оснащении формирования;</w:t>
      </w:r>
    </w:p>
    <w:p w:rsidR="00071CD7" w:rsidRDefault="00071CD7" w:rsidP="00071CD7">
      <w:pPr>
        <w:pStyle w:val="ConsPlusNormal"/>
        <w:ind w:firstLine="540"/>
        <w:jc w:val="both"/>
      </w:pPr>
      <w:r>
        <w:t>порядок проведения санитарной обработки населения, специальной обработки техники, зданий и обеззараживания территорий;</w:t>
      </w:r>
    </w:p>
    <w:p w:rsidR="00071CD7" w:rsidRDefault="00071CD7" w:rsidP="00071CD7">
      <w:pPr>
        <w:pStyle w:val="ConsPlusNormal"/>
        <w:ind w:firstLine="540"/>
        <w:jc w:val="both"/>
      </w:pPr>
      <w:r>
        <w:t>уметь:</w:t>
      </w:r>
    </w:p>
    <w:p w:rsidR="00071CD7" w:rsidRDefault="00071CD7" w:rsidP="00071CD7">
      <w:pPr>
        <w:pStyle w:val="ConsPlusNormal"/>
        <w:ind w:firstLine="540"/>
        <w:jc w:val="both"/>
      </w:pPr>
      <w:r>
        <w:t>выполнять функциональные обязанности при проведении аварийно-спасательных работ;</w:t>
      </w:r>
    </w:p>
    <w:p w:rsidR="00071CD7" w:rsidRDefault="00071CD7" w:rsidP="00071CD7">
      <w:pPr>
        <w:pStyle w:val="ConsPlusNormal"/>
        <w:ind w:firstLine="540"/>
        <w:jc w:val="both"/>
      </w:pPr>
      <w:r>
        <w:t>поддерживать в исправном состоянии и грамотно применять специальные технику, оборудование, снаряжение, инструменты и материалы;</w:t>
      </w:r>
    </w:p>
    <w:p w:rsidR="00071CD7" w:rsidRDefault="00071CD7" w:rsidP="00071CD7">
      <w:pPr>
        <w:pStyle w:val="ConsPlusNormal"/>
        <w:ind w:firstLine="540"/>
        <w:jc w:val="both"/>
      </w:pPr>
      <w:r>
        <w:t>оказывать первую помощь раненым и пораженным, а также эвакуировать их в безопасные места;</w:t>
      </w:r>
    </w:p>
    <w:p w:rsidR="00071CD7" w:rsidRDefault="00071CD7" w:rsidP="00071CD7">
      <w:pPr>
        <w:pStyle w:val="ConsPlusNormal"/>
        <w:jc w:val="both"/>
      </w:pPr>
      <w:r>
        <w:t>(в ред. Приказа МЧС России от 30.06.2014 N 331)</w:t>
      </w:r>
    </w:p>
    <w:p w:rsidR="00071CD7" w:rsidRDefault="00071CD7" w:rsidP="00071CD7">
      <w:pPr>
        <w:pStyle w:val="ConsPlusNormal"/>
        <w:ind w:firstLine="540"/>
        <w:jc w:val="both"/>
      </w:pPr>
      <w:r>
        <w:t>работать на штатных средствах связи;</w:t>
      </w:r>
    </w:p>
    <w:p w:rsidR="00071CD7" w:rsidRDefault="00071CD7" w:rsidP="00071CD7">
      <w:pPr>
        <w:pStyle w:val="ConsPlusNormal"/>
        <w:ind w:firstLine="540"/>
        <w:jc w:val="both"/>
      </w:pPr>
      <w:r>
        <w:t>проводить санитарную обработку населения, специальную обработку техники, зданий и обеззараживание территорий;</w:t>
      </w:r>
    </w:p>
    <w:p w:rsidR="00071CD7" w:rsidRDefault="00071CD7" w:rsidP="00071CD7">
      <w:pPr>
        <w:pStyle w:val="ConsPlusNormal"/>
        <w:ind w:firstLine="540"/>
        <w:jc w:val="both"/>
      </w:pPr>
      <w:r>
        <w:t>незамедлительно реагировать на возникновение аварийной ситуации на потенциально опасном объекте, принимать меры по ее локализации и ликвидации;</w:t>
      </w:r>
    </w:p>
    <w:p w:rsidR="00071CD7" w:rsidRDefault="00071CD7" w:rsidP="00071CD7">
      <w:pPr>
        <w:pStyle w:val="ConsPlusNormal"/>
        <w:ind w:firstLine="540"/>
        <w:jc w:val="both"/>
      </w:pPr>
      <w:r>
        <w:t>выполнять другие аварийно-спасательные работы, обусловленные спецификой конкретной организации.</w:t>
      </w:r>
    </w:p>
    <w:p w:rsidR="00071CD7" w:rsidRDefault="00071CD7" w:rsidP="00071CD7">
      <w:pPr>
        <w:pStyle w:val="ConsPlusNormal"/>
        <w:ind w:firstLine="540"/>
        <w:jc w:val="both"/>
      </w:pPr>
      <w:r>
        <w:t>Особое внимание при обучении обращается на безопасную эксплуатацию и обслуживание гидравлического и электрифицированного аварийно-спасательного инструмента, электроустановок, компрессоров, работу в средствах защиты органов дыхания и кожи, а также при применении других технологий и специального снаряжения (альпинистского, водолазного).</w:t>
      </w: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jc w:val="right"/>
        <w:outlineLvl w:val="1"/>
      </w:pPr>
      <w:bookmarkStart w:id="3" w:name="Par138"/>
      <w:bookmarkEnd w:id="3"/>
      <w:r>
        <w:t>Приложение N 1</w:t>
      </w:r>
    </w:p>
    <w:p w:rsidR="00071CD7" w:rsidRDefault="00071CD7" w:rsidP="00071CD7">
      <w:pPr>
        <w:pStyle w:val="ConsPlusNormal"/>
        <w:jc w:val="right"/>
      </w:pPr>
      <w:r>
        <w:t>к Порядку создания нештатных</w:t>
      </w:r>
    </w:p>
    <w:p w:rsidR="00071CD7" w:rsidRDefault="00071CD7" w:rsidP="00071CD7">
      <w:pPr>
        <w:pStyle w:val="ConsPlusNormal"/>
        <w:jc w:val="right"/>
      </w:pPr>
      <w:r>
        <w:t>аварийно-спасательных формирований</w:t>
      </w: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jc w:val="center"/>
      </w:pPr>
      <w:bookmarkStart w:id="4" w:name="Par142"/>
      <w:bookmarkEnd w:id="4"/>
      <w:r>
        <w:t>ПРИМЕРНЫЙ ПЕРЕЧЕНЬ</w:t>
      </w:r>
    </w:p>
    <w:p w:rsidR="00071CD7" w:rsidRDefault="00071CD7" w:rsidP="00071CD7">
      <w:pPr>
        <w:pStyle w:val="ConsPlusNormal"/>
        <w:jc w:val="center"/>
      </w:pPr>
      <w:r>
        <w:t>СОЗДАВАЕМЫХ НЕШТАТНЫХ АВАРИЙНО-СПАСАТЕЛЬНЫХ ФОРМИРОВАНИЙ</w:t>
      </w:r>
    </w:p>
    <w:p w:rsidR="00071CD7" w:rsidRDefault="00071CD7" w:rsidP="00071CD7">
      <w:pPr>
        <w:pStyle w:val="ConsPlusNormal"/>
        <w:jc w:val="center"/>
      </w:pPr>
    </w:p>
    <w:p w:rsidR="00071CD7" w:rsidRDefault="00071CD7" w:rsidP="00071CD7">
      <w:pPr>
        <w:pStyle w:val="ConsPlusNormal"/>
        <w:jc w:val="center"/>
      </w:pPr>
      <w:r>
        <w:lastRenderedPageBreak/>
        <w:t>Список изменяющих документов</w:t>
      </w:r>
    </w:p>
    <w:p w:rsidR="00071CD7" w:rsidRDefault="00071CD7" w:rsidP="00071CD7">
      <w:pPr>
        <w:pStyle w:val="ConsPlusNormal"/>
        <w:jc w:val="center"/>
      </w:pPr>
      <w:r>
        <w:t>(в ред. Приказа МЧС России от 30.06.2014 N 331)</w:t>
      </w: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jc w:val="center"/>
        <w:outlineLvl w:val="2"/>
      </w:pPr>
      <w:bookmarkStart w:id="5" w:name="Par148"/>
      <w:bookmarkEnd w:id="5"/>
      <w:r>
        <w:t>I. Примерный перечень создаваемых территориальных нештатных</w:t>
      </w:r>
    </w:p>
    <w:p w:rsidR="00071CD7" w:rsidRDefault="00071CD7" w:rsidP="00071CD7">
      <w:pPr>
        <w:pStyle w:val="ConsPlusNormal"/>
        <w:jc w:val="center"/>
      </w:pPr>
      <w:r>
        <w:t>аварийно-спасательных формирований</w:t>
      </w:r>
    </w:p>
    <w:p w:rsidR="00071CD7" w:rsidRDefault="00071CD7" w:rsidP="00071CD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620"/>
        <w:gridCol w:w="2160"/>
      </w:tblGrid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Наименование нештатных аварийно-спасательных формирований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Численность личного состава, чел.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Аварийно-спасательный отряд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140 - 160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Аварийно-спасательная команда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70 - 139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Аварийно-спасательная группа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30 - 69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Аварийно-спасательное звено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Аварийно-спасательный отряд радиационной, химической защиты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140 - 160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Аварийно-спасательная команда радиационной, химической защиты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70 - 139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Аварийно-спасательная команда механизации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70 - 139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Аварийно-спасательная группа радиационной, химической защиты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30 - 69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Аварийно-спасательное звено радиационной, химической защиты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Аварийно-спасательная группа инженерной разведки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Аварийно-спасательная группа радиационной, химической разведки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Аварийно-спасательное звено речной (морской) разведки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Аварийно-спасательное звено разведки на автомобильном транспорте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Пост радиационного и химического наблюдения (подвижный)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3</w:t>
            </w:r>
          </w:p>
        </w:tc>
      </w:tr>
    </w:tbl>
    <w:p w:rsidR="00071CD7" w:rsidRDefault="00071CD7" w:rsidP="00071CD7">
      <w:pPr>
        <w:pStyle w:val="ConsPlusNormal"/>
        <w:jc w:val="both"/>
      </w:pPr>
    </w:p>
    <w:p w:rsidR="00071CD7" w:rsidRDefault="00071CD7" w:rsidP="00071CD7">
      <w:pPr>
        <w:pStyle w:val="ConsPlusNormal"/>
        <w:jc w:val="center"/>
        <w:outlineLvl w:val="2"/>
      </w:pPr>
      <w:bookmarkStart w:id="6" w:name="Par182"/>
      <w:bookmarkEnd w:id="6"/>
      <w:r>
        <w:t>II. Примерный перечень создаваемых нештатных</w:t>
      </w:r>
    </w:p>
    <w:p w:rsidR="00071CD7" w:rsidRDefault="00071CD7" w:rsidP="00071CD7">
      <w:pPr>
        <w:pStyle w:val="ConsPlusNormal"/>
        <w:jc w:val="center"/>
      </w:pPr>
      <w:r>
        <w:t>аварийно-спасательных формирований организаций</w:t>
      </w:r>
    </w:p>
    <w:p w:rsidR="00071CD7" w:rsidRDefault="00071CD7" w:rsidP="00071CD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620"/>
        <w:gridCol w:w="2160"/>
      </w:tblGrid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Наименование нештатных аварийно-спасательных формирований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Численность личного состава, чел.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Аварийно-спасательный отряд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140 - 160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Аварийно-спасательная команда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70 - 139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Аварийно-спасательная группа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30 - 69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Аварийно-спасательное звено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Аварийно-спасательный отряд радиационной, химической и биологической защиты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140 - 160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 xml:space="preserve">Аварийно-спасательная команда радиационной, химической и биологической </w:t>
            </w:r>
            <w:r w:rsidRPr="00481C3F">
              <w:lastRenderedPageBreak/>
              <w:t>защиты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lastRenderedPageBreak/>
              <w:t>70 - 139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lastRenderedPageBreak/>
              <w:t>Пожарно-спасательная команда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70 - 139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 xml:space="preserve">Вспомогательная горноспасательная команда </w:t>
            </w:r>
            <w:hyperlink w:anchor="Par227" w:tooltip="Ссылка на текущий документ" w:history="1">
              <w:r w:rsidRPr="00481C3F">
                <w:rPr>
                  <w:color w:val="0000FF"/>
                </w:rPr>
                <w:t>&lt;*&gt;</w:t>
              </w:r>
            </w:hyperlink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3 - 300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Аварийно-спасательная команда механизации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70 - 139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Аварийно-спасательная группа радиационной, химической и биологической защиты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30 - 69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Пожарно-спасательная группа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10 - 69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Аварийно-спасательное звено радиационной, химической и биологической защиты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Пожарно-спасательное звено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Аварийно-спасательное звено инженерной разведки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Аварийно-спасательное звено радиационной, химической и биологической разведки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Аварийно-спасательное звено речной (морской) разведки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Аварийно-спасательное звено разведки на средствах железнодорожного транспорта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Аварийно-спасательное звено разведки на автомобильном транспорте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9</w:t>
            </w:r>
          </w:p>
        </w:tc>
      </w:tr>
      <w:tr w:rsidR="00071CD7" w:rsidRPr="00481C3F" w:rsidTr="00A85C28"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Пост радиационного и химического наблюдения (подвижный)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до 3</w:t>
            </w:r>
          </w:p>
        </w:tc>
      </w:tr>
    </w:tbl>
    <w:p w:rsidR="00071CD7" w:rsidRDefault="00071CD7" w:rsidP="00071CD7">
      <w:pPr>
        <w:pStyle w:val="ConsPlusNormal"/>
        <w:jc w:val="both"/>
        <w:sectPr w:rsidR="00071CD7">
          <w:headerReference w:type="default" r:id="rId7"/>
          <w:footerReference w:type="default" r:id="rId8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71CD7" w:rsidRDefault="00071CD7" w:rsidP="00071CD7">
      <w:pPr>
        <w:pStyle w:val="ConsPlusNormal"/>
        <w:jc w:val="both"/>
      </w:pPr>
    </w:p>
    <w:p w:rsidR="00071CD7" w:rsidRDefault="00071CD7" w:rsidP="00071CD7">
      <w:pPr>
        <w:pStyle w:val="ConsPlusNormal"/>
        <w:ind w:firstLine="540"/>
        <w:jc w:val="both"/>
      </w:pPr>
      <w:r>
        <w:t>--------------------------------</w:t>
      </w:r>
    </w:p>
    <w:p w:rsidR="00071CD7" w:rsidRDefault="00071CD7" w:rsidP="00071CD7">
      <w:pPr>
        <w:pStyle w:val="ConsPlusNormal"/>
        <w:ind w:firstLine="540"/>
        <w:jc w:val="both"/>
      </w:pPr>
      <w:bookmarkStart w:id="7" w:name="Par227"/>
      <w:bookmarkEnd w:id="7"/>
      <w:r>
        <w:t>&lt;*&gt; Устанавливается в соответствии с Порядком создания вспомогательных горноспасательных команд, утвержденным приказом МЧС России от 29 ноября 2013 г. N 765 (зарегистрирован в Министерстве юстиции Российской Федерации 30 декабря 2013 г., регистрационный N 30896).</w:t>
      </w: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jc w:val="right"/>
        <w:outlineLvl w:val="1"/>
      </w:pPr>
      <w:bookmarkStart w:id="8" w:name="Par233"/>
      <w:bookmarkEnd w:id="8"/>
      <w:r>
        <w:t>Приложение N 2</w:t>
      </w:r>
    </w:p>
    <w:p w:rsidR="00071CD7" w:rsidRDefault="00071CD7" w:rsidP="00071CD7">
      <w:pPr>
        <w:pStyle w:val="ConsPlusNormal"/>
        <w:jc w:val="right"/>
      </w:pPr>
      <w:r>
        <w:t>к Порядку создания нештатных</w:t>
      </w:r>
    </w:p>
    <w:p w:rsidR="00071CD7" w:rsidRDefault="00071CD7" w:rsidP="00071CD7">
      <w:pPr>
        <w:pStyle w:val="ConsPlusNormal"/>
        <w:jc w:val="right"/>
      </w:pPr>
      <w:r>
        <w:t>аварийно-спасательных формирований</w:t>
      </w: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jc w:val="center"/>
      </w:pPr>
      <w:bookmarkStart w:id="9" w:name="Par237"/>
      <w:bookmarkEnd w:id="9"/>
      <w:r>
        <w:t>ПРИМЕРНЫЕ НОРМЫ</w:t>
      </w:r>
    </w:p>
    <w:p w:rsidR="00071CD7" w:rsidRDefault="00071CD7" w:rsidP="00071CD7">
      <w:pPr>
        <w:pStyle w:val="ConsPlusNormal"/>
        <w:jc w:val="center"/>
      </w:pPr>
      <w:r>
        <w:t>ОСНАЩЕНИЯ (ТАБЕЛИЗАЦИИ) НЕШТАТНЫХ АВАРИЙНО-СПАСАТЕЛЬНЫХ</w:t>
      </w:r>
    </w:p>
    <w:p w:rsidR="00071CD7" w:rsidRDefault="00071CD7" w:rsidP="00071CD7">
      <w:pPr>
        <w:pStyle w:val="ConsPlusNormal"/>
        <w:jc w:val="center"/>
      </w:pPr>
      <w:r>
        <w:t>ФОРМИРОВАНИЙ СПЕЦИАЛЬНЫМИ ТЕХНИКОЙ, ОБОРУДОВАНИЕМ,</w:t>
      </w:r>
    </w:p>
    <w:p w:rsidR="00071CD7" w:rsidRDefault="00071CD7" w:rsidP="00071CD7">
      <w:pPr>
        <w:pStyle w:val="ConsPlusNormal"/>
        <w:jc w:val="center"/>
      </w:pPr>
      <w:r>
        <w:t>СНАРЯЖЕНИЕМ, ИНСТРУМЕНТАМИ И МАТЕРИАЛАМИ</w:t>
      </w:r>
    </w:p>
    <w:p w:rsidR="00071CD7" w:rsidRDefault="00071CD7" w:rsidP="00071CD7">
      <w:pPr>
        <w:pStyle w:val="ConsPlusNormal"/>
        <w:jc w:val="center"/>
      </w:pPr>
    </w:p>
    <w:p w:rsidR="00071CD7" w:rsidRDefault="00071CD7" w:rsidP="00071CD7">
      <w:pPr>
        <w:pStyle w:val="ConsPlusNormal"/>
        <w:jc w:val="center"/>
      </w:pPr>
      <w:r>
        <w:t>Список изменяющих документов</w:t>
      </w:r>
    </w:p>
    <w:p w:rsidR="00071CD7" w:rsidRDefault="00071CD7" w:rsidP="00071CD7">
      <w:pPr>
        <w:pStyle w:val="ConsPlusNormal"/>
        <w:jc w:val="center"/>
      </w:pPr>
      <w:r>
        <w:t>(в ред. Приказа МЧС России от 30.06.2014 N 331)</w:t>
      </w: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jc w:val="center"/>
        <w:outlineLvl w:val="2"/>
      </w:pPr>
      <w:bookmarkStart w:id="10" w:name="Par245"/>
      <w:bookmarkEnd w:id="10"/>
      <w:r>
        <w:t>1. Средства индивидуальной защиты</w:t>
      </w:r>
    </w:p>
    <w:p w:rsidR="00071CD7" w:rsidRDefault="00071CD7" w:rsidP="00071CD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4080"/>
        <w:gridCol w:w="1560"/>
        <w:gridCol w:w="1320"/>
        <w:gridCol w:w="3960"/>
        <w:gridCol w:w="1920"/>
      </w:tblGrid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N п/п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Наименование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Норма отпуска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Кому положено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Примечание</w:t>
            </w: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Противогаз фильтрующий (в т.ч. с защитой от аварийно химически опасных веществ)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создаваемых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Для подгонки по размерам создается 5% запас противогазов</w:t>
            </w: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2.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Респиратор фильтрующий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создаваемых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3.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 xml:space="preserve">Противогаз изолирующий на сжатом </w:t>
            </w:r>
            <w:r w:rsidRPr="00481C3F">
              <w:lastRenderedPageBreak/>
              <w:t>воздухе или кислороде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lastRenderedPageBreak/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 xml:space="preserve">На штатную численность </w:t>
            </w:r>
            <w:r w:rsidRPr="00481C3F">
              <w:lastRenderedPageBreak/>
              <w:t>газодымозащитников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lastRenderedPageBreak/>
              <w:t>4.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Средство индивидуальной защиты кожи изолирующего типа герметичное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формирований радиационной химической защиты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5.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Средство индивидуальной защиты кожи фильтрующего типа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формирований радиационной и химической защиты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6.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Костюм защитный облегченный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создаваемых формирований, за исключением формирований радиационной и химической защиты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7.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Мешок прорезиненный для зараженной одежды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20 защитных костюмов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8.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Самоспасатель фильтрующий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30% штатной численности создаваемых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9.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Респиратор газодымозащитный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пожарно-спасательных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</w:tbl>
    <w:p w:rsidR="00071CD7" w:rsidRDefault="00071CD7" w:rsidP="00071CD7">
      <w:pPr>
        <w:pStyle w:val="ConsPlusNormal"/>
        <w:jc w:val="both"/>
      </w:pPr>
    </w:p>
    <w:p w:rsidR="00071CD7" w:rsidRDefault="00071CD7" w:rsidP="00071CD7">
      <w:pPr>
        <w:pStyle w:val="ConsPlusNormal"/>
        <w:jc w:val="center"/>
        <w:outlineLvl w:val="2"/>
      </w:pPr>
      <w:bookmarkStart w:id="11" w:name="Par308"/>
      <w:bookmarkEnd w:id="11"/>
      <w:r>
        <w:t>2. Медицинское имущество</w:t>
      </w:r>
    </w:p>
    <w:p w:rsidR="00071CD7" w:rsidRDefault="00071CD7" w:rsidP="00071CD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4080"/>
        <w:gridCol w:w="1560"/>
        <w:gridCol w:w="1320"/>
        <w:gridCol w:w="3960"/>
        <w:gridCol w:w="1920"/>
      </w:tblGrid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N п/п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Наименование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Норма отпуска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Кому положено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Примечание</w:t>
            </w: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Индивидуальный противохимический пакет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создаваемых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2.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Комплект индивидуальный медицинский гражданской защиты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создаваемых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3.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Комплект индивидуальный противоожоговый с перевязочным пакетом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создаваемых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lastRenderedPageBreak/>
              <w:t>4.</w:t>
            </w: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Носилки мягкие бескаркасные огнестойкие (огнезащитные)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отряду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Каждой команде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Каждой группе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звену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5.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Санитарная сумка с укладкой для оказания первой помощи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5% штатной численности всех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6.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Набор перевязочных средств противоожоговый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20% штатной численности всех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</w:tbl>
    <w:p w:rsidR="00071CD7" w:rsidRDefault="00071CD7" w:rsidP="00071CD7">
      <w:pPr>
        <w:pStyle w:val="ConsPlusNormal"/>
        <w:jc w:val="both"/>
      </w:pPr>
    </w:p>
    <w:p w:rsidR="00071CD7" w:rsidRDefault="00071CD7" w:rsidP="00071CD7">
      <w:pPr>
        <w:pStyle w:val="ConsPlusNormal"/>
        <w:ind w:firstLine="540"/>
        <w:jc w:val="both"/>
      </w:pPr>
      <w:r>
        <w:t>Примечание: Комплекты индивидуальные медицинской гражданской защиты и санитарные сумки с укладкой для оказания первой помощи пополняются медицинскими средствами по мере их использования или при истечении сроков их годности.</w:t>
      </w:r>
    </w:p>
    <w:p w:rsidR="00071CD7" w:rsidRDefault="00071CD7" w:rsidP="00071CD7">
      <w:pPr>
        <w:pStyle w:val="ConsPlusNormal"/>
        <w:jc w:val="both"/>
      </w:pPr>
    </w:p>
    <w:p w:rsidR="00071CD7" w:rsidRDefault="00071CD7" w:rsidP="00071CD7">
      <w:pPr>
        <w:pStyle w:val="ConsPlusNormal"/>
        <w:jc w:val="center"/>
        <w:outlineLvl w:val="2"/>
      </w:pPr>
      <w:bookmarkStart w:id="12" w:name="Par364"/>
      <w:bookmarkEnd w:id="12"/>
      <w:r>
        <w:t>3. Средства радиационной, химической разведки и контроля</w:t>
      </w:r>
    </w:p>
    <w:p w:rsidR="00071CD7" w:rsidRDefault="00071CD7" w:rsidP="00071CD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4080"/>
        <w:gridCol w:w="1560"/>
        <w:gridCol w:w="1320"/>
        <w:gridCol w:w="3960"/>
        <w:gridCol w:w="1920"/>
      </w:tblGrid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N п/п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Наименование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Норма отпуска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Кому положено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Примечание</w:t>
            </w: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 xml:space="preserve">Дозиметр-радиометр 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71450" cy="152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3F">
              <w:t xml:space="preserve">, </w:t>
            </w:r>
            <w:r>
              <w:rPr>
                <w:noProof/>
                <w:position w:val="-12"/>
              </w:rPr>
              <w:drawing>
                <wp:inline distT="0" distB="0" distL="0" distR="0">
                  <wp:extent cx="180975" cy="2476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3F">
              <w:t xml:space="preserve"> и </w:t>
            </w:r>
            <w:r>
              <w:rPr>
                <w:noProof/>
                <w:position w:val="-12"/>
              </w:rPr>
              <w:drawing>
                <wp:inline distT="0" distB="0" distL="0" distR="0">
                  <wp:extent cx="152400" cy="1905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3F">
              <w:t xml:space="preserve"> излучения (носимый) с диапазоном измерений мощности амбиентного эквивалента дозы </w:t>
            </w:r>
            <w:r>
              <w:rPr>
                <w:noProof/>
                <w:position w:val="-12"/>
              </w:rPr>
              <w:drawing>
                <wp:inline distT="0" distB="0" distL="0" distR="0">
                  <wp:extent cx="152400" cy="1905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3F">
              <w:t xml:space="preserve"> излучения от 0,10 мкЗв/ч до 10 Зв/ч и плотности потока 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71450" cy="152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3F">
              <w:t xml:space="preserve">-излучения от 0,01 до 1500 </w:t>
            </w:r>
            <w:r>
              <w:rPr>
                <w:noProof/>
                <w:position w:val="-12"/>
              </w:rPr>
              <w:drawing>
                <wp:inline distT="0" distB="0" distL="0" distR="0">
                  <wp:extent cx="657225" cy="27622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3F">
              <w:t xml:space="preserve"> и </w:t>
            </w:r>
            <w:r>
              <w:rPr>
                <w:noProof/>
                <w:position w:val="-12"/>
              </w:rPr>
              <w:drawing>
                <wp:inline distT="0" distB="0" distL="0" distR="0">
                  <wp:extent cx="180975" cy="247650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3F">
              <w:t>-излучения от 0,1 до 1500 </w:t>
            </w:r>
            <w:r>
              <w:rPr>
                <w:noProof/>
                <w:position w:val="-12"/>
              </w:rPr>
              <w:drawing>
                <wp:inline distT="0" distB="0" distL="0" distR="0">
                  <wp:extent cx="657225" cy="276225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формированию радиационной и химической защиты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2.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 xml:space="preserve">Дозиметр </w:t>
            </w:r>
            <w:r>
              <w:rPr>
                <w:noProof/>
                <w:position w:val="-12"/>
              </w:rPr>
              <w:drawing>
                <wp:inline distT="0" distB="0" distL="0" distR="0">
                  <wp:extent cx="152400" cy="19050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3F">
              <w:t xml:space="preserve"> излучения (персональный) с диапазоном измерений мощности дозы </w:t>
            </w:r>
            <w:r>
              <w:rPr>
                <w:noProof/>
                <w:position w:val="-12"/>
              </w:rPr>
              <w:drawing>
                <wp:inline distT="0" distB="0" distL="0" distR="0">
                  <wp:extent cx="152400" cy="19050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3F">
              <w:t xml:space="preserve"> излучения от 0,1 мкЗв/ч до 3 мЗв/ч и </w:t>
            </w:r>
            <w:r w:rsidRPr="00481C3F">
              <w:lastRenderedPageBreak/>
              <w:t>дозы от 1,0 мкЗв до 100 Зв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lastRenderedPageBreak/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создаваемых формирований радиационной и химической защиты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lastRenderedPageBreak/>
              <w:t>3.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 xml:space="preserve">Дозиметр гамма-излучения с диапазоном измерений мощности амбиентного эквивалента дозы </w:t>
            </w:r>
            <w:r>
              <w:rPr>
                <w:noProof/>
                <w:position w:val="-12"/>
              </w:rPr>
              <w:drawing>
                <wp:inline distT="0" distB="0" distL="0" distR="0">
                  <wp:extent cx="152400" cy="19050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3F">
              <w:t xml:space="preserve"> излучения от 0,10 мкЗв/ч до 10 Зв/ч и выносным блоком детектирования (бортовой или стационарный)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пункт управления (подвижный, стационарный) и транспортные средства формирований радиационной и химической защиты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4.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 xml:space="preserve">Электронный дозиметр с диапазоном измерения эквивалента дозы </w:t>
            </w:r>
            <w:r>
              <w:rPr>
                <w:noProof/>
                <w:position w:val="-12"/>
              </w:rPr>
              <w:drawing>
                <wp:inline distT="0" distB="0" distL="0" distR="0">
                  <wp:extent cx="152400" cy="19050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3F">
              <w:t xml:space="preserve"> излучения от 0,10 мкЗв до 15 Зв (со связью с ПЭВМ)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Руководящему составу создаваемых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5.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Комплект дозиметров (индивидуальных) с диапазоном измерения от 20 мкЗв до 10 Зв со считывающим устройством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группу, звено, пост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создаваемых формирований за исключением руководящего состава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6.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Комплект дозиметров радиофотолюминесцентных (индивидуальных) с измерительным устройством и устройством для отжига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отряд, команду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создаваемых формирований за исключением руководящего состава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7.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Метеорологический комплект с электронным термометром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создаваемому формированию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8.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Комплект носимых знаков ограждения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создаваемому формированию разведки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9.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Газосигнализатор автоматический - для определения зараженности воздуха и автоматической сигнализации об их обнаружении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создаваемому формированию разведки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10.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 xml:space="preserve">Многокомпонентный газоанализатор - для измерения и анализа концентрации (от 1 ПДК в рабочей зоне) в воздухе и </w:t>
            </w:r>
            <w:r w:rsidRPr="00481C3F">
              <w:lastRenderedPageBreak/>
              <w:t>автоматической сигнализации об их обнаружении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lastRenderedPageBreak/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химику-разведчику создаваемых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lastRenderedPageBreak/>
              <w:t>11.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Комплект отбора проб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химику-разведчику создаваемых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12.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Войсковой прибор химической разведки с комплектом индикаторных трубок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химику-разведчику создаваемых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13.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Экспресс-лаборатория - для определения индикаторными средствами загрязненности воздуха, воды, почвы и продуктов питания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создаваемому формированию разведки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</w:tbl>
    <w:p w:rsidR="00071CD7" w:rsidRDefault="00071CD7" w:rsidP="00071CD7">
      <w:pPr>
        <w:pStyle w:val="ConsPlusNormal"/>
        <w:jc w:val="both"/>
      </w:pPr>
    </w:p>
    <w:p w:rsidR="00071CD7" w:rsidRDefault="00071CD7" w:rsidP="00071CD7">
      <w:pPr>
        <w:pStyle w:val="ConsPlusNormal"/>
        <w:ind w:firstLine="540"/>
        <w:jc w:val="both"/>
      </w:pPr>
      <w:r>
        <w:t>Примечания: 1. Источники питания приобретаются на приборы по истечению их срока годности или при их использовании.</w:t>
      </w:r>
    </w:p>
    <w:p w:rsidR="00071CD7" w:rsidRDefault="00071CD7" w:rsidP="00071CD7">
      <w:pPr>
        <w:pStyle w:val="ConsPlusNormal"/>
        <w:ind w:firstLine="540"/>
        <w:jc w:val="both"/>
      </w:pPr>
      <w:r>
        <w:t>2. Индикаторные средства для приборов химической разведки и газового контроля пополняются по истечению их срока годности или при их использовании.</w:t>
      </w:r>
    </w:p>
    <w:p w:rsidR="00071CD7" w:rsidRDefault="00071CD7" w:rsidP="00071CD7">
      <w:pPr>
        <w:pStyle w:val="ConsPlusNormal"/>
        <w:jc w:val="both"/>
      </w:pPr>
    </w:p>
    <w:p w:rsidR="00071CD7" w:rsidRDefault="00071CD7" w:rsidP="00071CD7">
      <w:pPr>
        <w:pStyle w:val="ConsPlusNormal"/>
        <w:jc w:val="center"/>
        <w:outlineLvl w:val="2"/>
      </w:pPr>
      <w:bookmarkStart w:id="13" w:name="Par454"/>
      <w:bookmarkEnd w:id="13"/>
      <w:r>
        <w:t>4. Средства специальной обработки</w:t>
      </w:r>
    </w:p>
    <w:p w:rsidR="00071CD7" w:rsidRDefault="00071CD7" w:rsidP="00071CD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4080"/>
        <w:gridCol w:w="1560"/>
        <w:gridCol w:w="1320"/>
        <w:gridCol w:w="3960"/>
        <w:gridCol w:w="1920"/>
      </w:tblGrid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N п/п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Наименование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Норма отпуска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Кому положено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Примечание</w:t>
            </w: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1.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Комплект специальной обработки транспорта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На 1 единицу автотракторной техники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2.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Комплект специальной обработки автомобильной техники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На 1 единицу автомобильной техники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3.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Комплект санитарной обработки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На звено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</w:tbl>
    <w:p w:rsidR="00071CD7" w:rsidRDefault="00071CD7" w:rsidP="00071CD7">
      <w:pPr>
        <w:pStyle w:val="ConsPlusNormal"/>
        <w:jc w:val="both"/>
      </w:pPr>
    </w:p>
    <w:p w:rsidR="00071CD7" w:rsidRDefault="00071CD7" w:rsidP="00071CD7">
      <w:pPr>
        <w:pStyle w:val="ConsPlusNormal"/>
        <w:jc w:val="center"/>
        <w:outlineLvl w:val="2"/>
      </w:pPr>
      <w:bookmarkStart w:id="14" w:name="Par481"/>
      <w:bookmarkEnd w:id="14"/>
      <w:r>
        <w:t>5. Инженерное имущество и аварийно-спасательный инструмент</w:t>
      </w:r>
    </w:p>
    <w:p w:rsidR="00071CD7" w:rsidRDefault="00071CD7" w:rsidP="00071CD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4080"/>
        <w:gridCol w:w="1560"/>
        <w:gridCol w:w="1320"/>
        <w:gridCol w:w="3960"/>
        <w:gridCol w:w="1920"/>
      </w:tblGrid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N п/п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Наименование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Норма отпуска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Кому положено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Примечание</w:t>
            </w: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lastRenderedPageBreak/>
              <w:t>1.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Аварийно-спасательный инструмент и оборудование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На 10% личного состава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формированию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2.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Пояс спасательный с карабином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спасателю всех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3.</w:t>
            </w: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Приборы газопламенной резки с резаками, напорными рукавами, редукторами и газовыми баллонами (керосинорезы, газосварочные аппараты и др.)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отряду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Каждой команде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Каждой группе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звену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</w:tr>
      <w:tr w:rsidR="00071CD7" w:rsidRPr="00481C3F" w:rsidTr="00A85C28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4.</w:t>
            </w: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Комплект шанцевого инструмента (лопата штыковая и совковая, лом, кувалда, кирка-мотыга, топор плотничный, пила поперечная)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каждый автомобиль (легковой, грузовой, специальный) всех формирований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каждую специальную технику (экскаватор, бульдозер, автокран, трактор, компрессорную и электрическую станции, сварочный аппарат и полевую кухню (котел)) всех формирований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</w:tr>
      <w:tr w:rsidR="00071CD7" w:rsidRPr="00481C3F" w:rsidTr="00A85C28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5.</w:t>
            </w: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Грузоподъемные средства (лебедка, тали, домкраты и др.)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отряду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Каждой команде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Каждой группе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звену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6.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Трос разный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пог. метр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75 - 100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каждую лебедку, таль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7.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Канат пеньковый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пог. метр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75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формированию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8.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Блоки разные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каждую лебедку, таль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lastRenderedPageBreak/>
              <w:t>9.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Фонарь карманный электрический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Всему личному составу формирований, непосредственно принимающему участие в проведении спасательных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10.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Защитные очки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Всему личному составу формирований, непосредственно принимающему участие в проведении спасательных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11.</w:t>
            </w: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Моторная пила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отряду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Каждой команде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Каждой группе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звену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12.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Мотобетонолом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каждые 10 человек всех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13.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Ножницы для резки проволоки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каждые 10 человек всех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14.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Осветительная установка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каждые 15 человек всех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15.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Бинокль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формированию разведки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16.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Компас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формированию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17.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Надувная лодка с мотором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1 - 2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формированию, проводящему аварийно-спасательные работы на водах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18.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Пневмокаркасный модуль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</w:tbl>
    <w:p w:rsidR="00071CD7" w:rsidRDefault="00071CD7" w:rsidP="00071CD7">
      <w:pPr>
        <w:pStyle w:val="ConsPlusNormal"/>
        <w:jc w:val="both"/>
      </w:pPr>
    </w:p>
    <w:p w:rsidR="00071CD7" w:rsidRDefault="00071CD7" w:rsidP="00071CD7">
      <w:pPr>
        <w:pStyle w:val="ConsPlusNormal"/>
        <w:jc w:val="center"/>
        <w:outlineLvl w:val="2"/>
      </w:pPr>
      <w:bookmarkStart w:id="15" w:name="Par618"/>
      <w:bookmarkEnd w:id="15"/>
      <w:r>
        <w:lastRenderedPageBreak/>
        <w:t>6. Средства связи</w:t>
      </w:r>
    </w:p>
    <w:p w:rsidR="00071CD7" w:rsidRDefault="00071CD7" w:rsidP="00071CD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4200"/>
        <w:gridCol w:w="1440"/>
        <w:gridCol w:w="1320"/>
        <w:gridCol w:w="3960"/>
        <w:gridCol w:w="1920"/>
      </w:tblGrid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N п/п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Наименование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Норма отпуска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Кому положено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Примечание</w:t>
            </w: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Радиостанция КВ стационарная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Радиостанция УКВ стационарная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3.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Радиостанция УКВ автомобильная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каждый автомобиль всех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4.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Радиостанция УКВ носимая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структурному подразделению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спасателю всех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5.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Телефонный аппарат АТС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5 - 10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Приписываются из имеющихся в наличии</w:t>
            </w:r>
          </w:p>
        </w:tc>
      </w:tr>
      <w:tr w:rsidR="00071CD7" w:rsidRPr="00481C3F" w:rsidTr="00A85C28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6.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Телефонный кабель полевой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пункт управления проведением аварийно-спасательных работ территориальных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пункт управления проведением аварийно-спасательных работ формирований организаций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7.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Радиовещательный транзисторный приемник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8.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Телефонный аппарат полевой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9.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Электромегафон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формированию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lastRenderedPageBreak/>
              <w:t>10.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Коммутатор полевой телефонный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</w:tbl>
    <w:p w:rsidR="00071CD7" w:rsidRDefault="00071CD7" w:rsidP="00071CD7">
      <w:pPr>
        <w:pStyle w:val="ConsPlusNormal"/>
        <w:jc w:val="both"/>
      </w:pPr>
    </w:p>
    <w:p w:rsidR="00071CD7" w:rsidRDefault="00071CD7" w:rsidP="00071CD7">
      <w:pPr>
        <w:pStyle w:val="ConsPlusNormal"/>
        <w:jc w:val="center"/>
        <w:outlineLvl w:val="2"/>
      </w:pPr>
      <w:bookmarkStart w:id="16" w:name="Par693"/>
      <w:bookmarkEnd w:id="16"/>
      <w:r>
        <w:t>7. Пожарное имущество</w:t>
      </w:r>
    </w:p>
    <w:p w:rsidR="00071CD7" w:rsidRDefault="00071CD7" w:rsidP="00071CD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4200"/>
        <w:gridCol w:w="1440"/>
        <w:gridCol w:w="1320"/>
        <w:gridCol w:w="3960"/>
        <w:gridCol w:w="1920"/>
      </w:tblGrid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N п/п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Наименование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Норма отпуска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Кому положено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Примечание</w:t>
            </w:r>
          </w:p>
        </w:tc>
      </w:tr>
      <w:tr w:rsidR="00071CD7" w:rsidRPr="00481C3F" w:rsidTr="00A85C28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1.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Комплект для резки электропроводов (в комплект входят ножницы для резки электропроводов, резиновые сапоги или галоши, перчатки резиновые)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Каждой сводной команде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Каждой спасательной команде (группе)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2.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Пояс пожарный спасательный с карабином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Каждой сводной команде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Каждой сводной группе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Каждой спасательной команде (группе)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3.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Лестница-штурмовка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Каждой сводной команде (группе)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Каждой спасательной команде (группе)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4.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Боевая одежда пожарного, в том числе шлем, перчатки и сапоги резиновые пожарного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На 10% личного состава каждого формирования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5.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Газодымосос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Каждому пожарно-спасательному звену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6.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Лампа бензиновая водопроводно-канализационная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Каждому пожарно-спасательному звену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</w:tbl>
    <w:p w:rsidR="00071CD7" w:rsidRDefault="00071CD7" w:rsidP="00071CD7">
      <w:pPr>
        <w:pStyle w:val="ConsPlusNormal"/>
        <w:jc w:val="both"/>
      </w:pPr>
    </w:p>
    <w:p w:rsidR="00071CD7" w:rsidRDefault="00071CD7" w:rsidP="00071CD7">
      <w:pPr>
        <w:pStyle w:val="ConsPlusNormal"/>
        <w:jc w:val="center"/>
        <w:outlineLvl w:val="2"/>
      </w:pPr>
      <w:bookmarkStart w:id="17" w:name="Par746"/>
      <w:bookmarkEnd w:id="17"/>
      <w:r>
        <w:t>8. Вещевое имущество</w:t>
      </w:r>
    </w:p>
    <w:p w:rsidR="00071CD7" w:rsidRDefault="00071CD7" w:rsidP="00071CD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4200"/>
        <w:gridCol w:w="1440"/>
        <w:gridCol w:w="1320"/>
        <w:gridCol w:w="3960"/>
        <w:gridCol w:w="1920"/>
      </w:tblGrid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N п/п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Наименование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Норма отпуска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Кому положено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Примечание</w:t>
            </w: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lastRenderedPageBreak/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Шлем защитный брезентовый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Всему личному составу формирований, непосредственно принимающему участие в проведении АСДНР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Шлем защитный пластмассовый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Всему личному составу формирований, непосредственно принимающему участие в проведении АСДНР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3.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Подшлемник шерстяной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Всему личному составу формирований, непосредственно принимающему участие в проведении спасательных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4.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Рукавицы брезентовые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пара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Всему личному составу формирований, непосредственно принимающему участие в проведении АСДНР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5.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Сапоги или ботинки с высокими берцами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пара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личного состава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6.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Форменная одежда (зимняя, летняя)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личного состава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7.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Сигнальная одежда (жилет со светоотражающими нашивками)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личного состава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8.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Свитер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личного состава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9.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Теплое нижнее белье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личного состава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10.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Фонарь налобный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личного состава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Рюкзак 60 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личного состава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lastRenderedPageBreak/>
              <w:t>12.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Очки защитные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штатную численность личного состава формирований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13.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Карабин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компл. из 5 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14.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Обвязка специзделие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15.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Веревка спасательная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16.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Спусковое устройство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17.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Зажим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18.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Зажим страховочный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19.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Усы самостраховки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20.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Педаль рука-нога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шт.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1 на чел.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</w:tbl>
    <w:p w:rsidR="00071CD7" w:rsidRDefault="00071CD7" w:rsidP="00071CD7">
      <w:pPr>
        <w:pStyle w:val="ConsPlusNormal"/>
        <w:jc w:val="both"/>
      </w:pPr>
    </w:p>
    <w:p w:rsidR="00071CD7" w:rsidRDefault="00071CD7" w:rsidP="00071CD7">
      <w:pPr>
        <w:pStyle w:val="ConsPlusNormal"/>
        <w:jc w:val="center"/>
        <w:outlineLvl w:val="2"/>
      </w:pPr>
      <w:bookmarkStart w:id="18" w:name="Par875"/>
      <w:bookmarkEnd w:id="18"/>
      <w:r>
        <w:t>9. Автомобильная и специальная техника</w:t>
      </w:r>
    </w:p>
    <w:p w:rsidR="00071CD7" w:rsidRDefault="00071CD7" w:rsidP="00071CD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4200"/>
        <w:gridCol w:w="1440"/>
        <w:gridCol w:w="1560"/>
        <w:gridCol w:w="3840"/>
        <w:gridCol w:w="1800"/>
      </w:tblGrid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N п/п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Наименование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Норма отпуска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Кому положено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center"/>
            </w:pPr>
            <w:r w:rsidRPr="00481C3F">
              <w:t>Примечание</w:t>
            </w: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Транспорт пассажирский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На 100% личного состава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Каждому территориальному формированию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  <w:tr w:rsidR="00071CD7" w:rsidRPr="00481C3F" w:rsidTr="00A85C2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>Специальная техника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  <w:r w:rsidRPr="00481C3F"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t xml:space="preserve">С учетом </w:t>
            </w:r>
            <w:r w:rsidRPr="00481C3F">
              <w:lastRenderedPageBreak/>
              <w:t>специфики деятельности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  <w:jc w:val="both"/>
            </w:pPr>
            <w:r w:rsidRPr="00481C3F">
              <w:lastRenderedPageBreak/>
              <w:t>Каждому формированию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CD7" w:rsidRPr="00481C3F" w:rsidRDefault="00071CD7" w:rsidP="00A85C28">
            <w:pPr>
              <w:pStyle w:val="ConsPlusNormal"/>
            </w:pPr>
          </w:p>
        </w:tc>
      </w:tr>
    </w:tbl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ind w:firstLine="540"/>
        <w:jc w:val="both"/>
      </w:pPr>
    </w:p>
    <w:p w:rsidR="00071CD7" w:rsidRDefault="00071CD7" w:rsidP="00071CD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E07FD" w:rsidRDefault="003E07FD"/>
    <w:sectPr w:rsidR="003E07FD">
      <w:headerReference w:type="default" r:id="rId14"/>
      <w:footerReference w:type="default" r:id="rId15"/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3F" w:rsidRDefault="00071CD7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481C3F" w:rsidRPr="00481C3F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r w:rsidRPr="00481C3F"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r w:rsidRPr="00481C3F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481C3F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 w:rsidRPr="00481C3F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481C3F">
            <w:rPr>
              <w:rFonts w:ascii="Tahoma" w:hAnsi="Tahoma" w:cs="Tahoma"/>
              <w:sz w:val="20"/>
              <w:szCs w:val="20"/>
            </w:rPr>
            <w:fldChar w:fldCharType="begin"/>
          </w:r>
          <w:r w:rsidRPr="00481C3F">
            <w:rPr>
              <w:rFonts w:ascii="Tahoma" w:hAnsi="Tahoma" w:cs="Tahoma"/>
              <w:sz w:val="20"/>
              <w:szCs w:val="20"/>
            </w:rPr>
            <w:instrText>\PAGE</w:instrText>
          </w:r>
          <w:r w:rsidRPr="00481C3F"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2</w:t>
          </w:r>
          <w:r w:rsidRPr="00481C3F">
            <w:rPr>
              <w:rFonts w:ascii="Tahoma" w:hAnsi="Tahoma" w:cs="Tahoma"/>
              <w:sz w:val="20"/>
              <w:szCs w:val="20"/>
            </w:rPr>
            <w:fldChar w:fldCharType="end"/>
          </w:r>
          <w:r w:rsidRPr="00481C3F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481C3F">
            <w:rPr>
              <w:rFonts w:ascii="Tahoma" w:hAnsi="Tahoma" w:cs="Tahoma"/>
              <w:sz w:val="20"/>
              <w:szCs w:val="20"/>
            </w:rPr>
            <w:fldChar w:fldCharType="begin"/>
          </w:r>
          <w:r w:rsidRPr="00481C3F">
            <w:rPr>
              <w:rFonts w:ascii="Tahoma" w:hAnsi="Tahoma" w:cs="Tahoma"/>
              <w:sz w:val="20"/>
              <w:szCs w:val="20"/>
            </w:rPr>
            <w:instrText>\NUMPAGES</w:instrText>
          </w:r>
          <w:r w:rsidRPr="00481C3F"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20</w:t>
          </w:r>
          <w:r w:rsidRPr="00481C3F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481C3F" w:rsidRDefault="00071CD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3F" w:rsidRDefault="00071CD7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571"/>
      <w:gridCol w:w="4856"/>
      <w:gridCol w:w="4571"/>
    </w:tblGrid>
    <w:tr w:rsidR="00481C3F" w:rsidRPr="00481C3F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r w:rsidRPr="00481C3F"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r w:rsidRPr="00481C3F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481C3F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 w:rsidRPr="00481C3F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481C3F">
            <w:rPr>
              <w:rFonts w:ascii="Tahoma" w:hAnsi="Tahoma" w:cs="Tahoma"/>
              <w:sz w:val="20"/>
              <w:szCs w:val="20"/>
            </w:rPr>
            <w:fldChar w:fldCharType="begin"/>
          </w:r>
          <w:r w:rsidRPr="00481C3F">
            <w:rPr>
              <w:rFonts w:ascii="Tahoma" w:hAnsi="Tahoma" w:cs="Tahoma"/>
              <w:sz w:val="20"/>
              <w:szCs w:val="20"/>
            </w:rPr>
            <w:instrText>\PAGE</w:instrText>
          </w:r>
          <w:r w:rsidRPr="00481C3F"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10</w:t>
          </w:r>
          <w:r w:rsidRPr="00481C3F">
            <w:rPr>
              <w:rFonts w:ascii="Tahoma" w:hAnsi="Tahoma" w:cs="Tahoma"/>
              <w:sz w:val="20"/>
              <w:szCs w:val="20"/>
            </w:rPr>
            <w:fldChar w:fldCharType="end"/>
          </w:r>
          <w:r w:rsidRPr="00481C3F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481C3F">
            <w:rPr>
              <w:rFonts w:ascii="Tahoma" w:hAnsi="Tahoma" w:cs="Tahoma"/>
              <w:sz w:val="20"/>
              <w:szCs w:val="20"/>
            </w:rPr>
            <w:fldChar w:fldCharType="begin"/>
          </w:r>
          <w:r w:rsidRPr="00481C3F">
            <w:rPr>
              <w:rFonts w:ascii="Tahoma" w:hAnsi="Tahoma" w:cs="Tahoma"/>
              <w:sz w:val="20"/>
              <w:szCs w:val="20"/>
            </w:rPr>
            <w:instrText>\NUMPAGES</w:instrText>
          </w:r>
          <w:r w:rsidRPr="00481C3F"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20</w:t>
          </w:r>
          <w:r w:rsidRPr="00481C3F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481C3F" w:rsidRDefault="00071CD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481C3F" w:rsidRPr="00481C3F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 w:rsidRPr="00481C3F">
            <w:rPr>
              <w:rFonts w:ascii="Tahoma" w:hAnsi="Tahoma" w:cs="Tahoma"/>
              <w:sz w:val="16"/>
              <w:szCs w:val="16"/>
            </w:rPr>
            <w:t>Приказ МЧС России от 23.12.2005 N 999</w:t>
          </w:r>
          <w:r w:rsidRPr="00481C3F">
            <w:rPr>
              <w:rFonts w:ascii="Tahoma" w:hAnsi="Tahoma" w:cs="Tahoma"/>
              <w:sz w:val="16"/>
              <w:szCs w:val="16"/>
            </w:rPr>
            <w:br/>
            <w:t>(ред. от 30.06.2014)</w:t>
          </w:r>
          <w:r w:rsidRPr="00481C3F">
            <w:rPr>
              <w:rFonts w:ascii="Tahoma" w:hAnsi="Tahoma" w:cs="Tahoma"/>
              <w:sz w:val="16"/>
              <w:szCs w:val="16"/>
            </w:rPr>
            <w:br/>
            <w:t>"Об утверждении Порядка создания нештатных аварийно-спасатель...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 w:rsidRPr="00481C3F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481C3F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481C3F">
            <w:rPr>
              <w:rFonts w:ascii="Tahoma" w:hAnsi="Tahoma" w:cs="Tahoma"/>
              <w:sz w:val="18"/>
              <w:szCs w:val="18"/>
            </w:rPr>
            <w:br/>
          </w:r>
          <w:r w:rsidRPr="00481C3F">
            <w:rPr>
              <w:rFonts w:ascii="Tahoma" w:hAnsi="Tahoma" w:cs="Tahoma"/>
              <w:sz w:val="16"/>
              <w:szCs w:val="16"/>
            </w:rPr>
            <w:t>Дата сохранения: 12.11.2015</w:t>
          </w:r>
        </w:p>
      </w:tc>
    </w:tr>
  </w:tbl>
  <w:p w:rsidR="00481C3F" w:rsidRDefault="00071CD7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p w:rsidR="00481C3F" w:rsidRDefault="00071CD7">
    <w:r>
      <w:rPr>
        <w:rFonts w:ascii="Times New Roman" w:hAnsi="Times New Roman"/>
        <w:sz w:val="10"/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7713"/>
      <w:gridCol w:w="571"/>
      <w:gridCol w:w="5714"/>
    </w:tblGrid>
    <w:tr w:rsidR="00481C3F" w:rsidRPr="00481C3F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 w:rsidRPr="00481C3F">
            <w:rPr>
              <w:rFonts w:ascii="Tahoma" w:hAnsi="Tahoma" w:cs="Tahoma"/>
              <w:sz w:val="16"/>
              <w:szCs w:val="16"/>
            </w:rPr>
            <w:t>Приказ МЧС России от 23.12.2005 N 999</w:t>
          </w:r>
          <w:r w:rsidRPr="00481C3F">
            <w:rPr>
              <w:rFonts w:ascii="Tahoma" w:hAnsi="Tahoma" w:cs="Tahoma"/>
              <w:sz w:val="16"/>
              <w:szCs w:val="16"/>
            </w:rPr>
            <w:br/>
            <w:t>(ред. от 30.06.2014)</w:t>
          </w:r>
          <w:r w:rsidRPr="00481C3F">
            <w:rPr>
              <w:rFonts w:ascii="Tahoma" w:hAnsi="Tahoma" w:cs="Tahoma"/>
              <w:sz w:val="16"/>
              <w:szCs w:val="16"/>
            </w:rPr>
            <w:br/>
            <w:t>"</w:t>
          </w:r>
          <w:r w:rsidRPr="00481C3F">
            <w:rPr>
              <w:rFonts w:ascii="Tahoma" w:hAnsi="Tahoma" w:cs="Tahoma"/>
              <w:sz w:val="16"/>
              <w:szCs w:val="16"/>
            </w:rPr>
            <w:t>Об утверждении Порядка создания нештатных аварийно-спасатель...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81C3F" w:rsidRPr="00481C3F" w:rsidRDefault="00071C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 w:rsidRPr="00481C3F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481C3F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481C3F">
            <w:rPr>
              <w:rFonts w:ascii="Tahoma" w:hAnsi="Tahoma" w:cs="Tahoma"/>
              <w:sz w:val="18"/>
              <w:szCs w:val="18"/>
            </w:rPr>
            <w:br/>
          </w:r>
          <w:r w:rsidRPr="00481C3F">
            <w:rPr>
              <w:rFonts w:ascii="Tahoma" w:hAnsi="Tahoma" w:cs="Tahoma"/>
              <w:sz w:val="16"/>
              <w:szCs w:val="16"/>
            </w:rPr>
            <w:t>Дата сохранения: 12.11.2015</w:t>
          </w:r>
        </w:p>
      </w:tc>
    </w:tr>
  </w:tbl>
  <w:p w:rsidR="00481C3F" w:rsidRDefault="00071CD7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p w:rsidR="00481C3F" w:rsidRDefault="00071CD7">
    <w:r>
      <w:rPr>
        <w:rFonts w:ascii="Times New Roman" w:hAnsi="Times New Roman"/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1CD7"/>
    <w:rsid w:val="00071CD7"/>
    <w:rsid w:val="003E0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C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1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wmf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onsultant.ru" TargetMode="External"/><Relationship Id="rId11" Type="http://schemas.openxmlformats.org/officeDocument/2006/relationships/image" Target="media/image4.wmf"/><Relationship Id="rId5" Type="http://schemas.openxmlformats.org/officeDocument/2006/relationships/hyperlink" Target="http://www.consultant.ru" TargetMode="Externa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4" Type="http://schemas.openxmlformats.org/officeDocument/2006/relationships/image" Target="media/image1.png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5051</Words>
  <Characters>28796</Characters>
  <Application>Microsoft Office Word</Application>
  <DocSecurity>0</DocSecurity>
  <Lines>239</Lines>
  <Paragraphs>67</Paragraphs>
  <ScaleCrop>false</ScaleCrop>
  <Company>kadr</Company>
  <LinksUpToDate>false</LinksUpToDate>
  <CharactersWithSpaces>33780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2015-11-12T10:03:00Z</dcterms:created>
  <dcterms:modified xsi:type="dcterms:W3CDTF">2015-11-12T10:04:00Z</dcterms:modified>
</cp:coreProperties>
</file>